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D5" w:rsidRDefault="00FF6AD5" w:rsidP="00FF6AD5">
      <w:pPr>
        <w:spacing w:line="360" w:lineRule="auto"/>
        <w:jc w:val="center"/>
        <w:rPr>
          <w:rFonts w:ascii="Tahoma" w:hAnsi="Tahoma" w:cs="Tahoma"/>
          <w:b/>
          <w:sz w:val="24"/>
          <w:szCs w:val="24"/>
        </w:rPr>
      </w:pPr>
      <w:r>
        <w:rPr>
          <w:rFonts w:ascii="Tahoma" w:hAnsi="Tahoma" w:cs="Tahoma"/>
          <w:b/>
          <w:sz w:val="24"/>
          <w:szCs w:val="24"/>
        </w:rPr>
        <w:t>ΕΝΩΠΙΟΝ ΠΑΝΤΟΣ ΑΡΜΟΔΙΟΥ ΔΙΚΑΣΤΗΡΙΟΥ ΚΑΙ ΑΡΧΗΣ</w:t>
      </w:r>
    </w:p>
    <w:p w:rsidR="00FF6AD5" w:rsidRDefault="00FF6AD5" w:rsidP="00FF6AD5">
      <w:pPr>
        <w:spacing w:line="360" w:lineRule="auto"/>
        <w:jc w:val="center"/>
        <w:rPr>
          <w:rFonts w:ascii="Tahoma" w:hAnsi="Tahoma" w:cs="Tahoma"/>
          <w:b/>
          <w:sz w:val="24"/>
          <w:szCs w:val="24"/>
        </w:rPr>
      </w:pPr>
      <w:r>
        <w:rPr>
          <w:rFonts w:ascii="Tahoma" w:hAnsi="Tahoma" w:cs="Tahoma"/>
          <w:b/>
          <w:sz w:val="24"/>
          <w:szCs w:val="24"/>
        </w:rPr>
        <w:t>ΕΞΩΔΙΚΗ ΠΡΟΣΚΛΗΣΗ- ΔΗΛΩΣΗ ΜΕ ΕΠΙΦΥΛΑΞΗ ΠΑΝΤΟΣ ΝΟΜΙΜΟΥ ΔΙΚΑΙΩΜΑΤΟΣ</w:t>
      </w:r>
    </w:p>
    <w:p w:rsidR="00FF6AD5" w:rsidRPr="008F3F8E" w:rsidRDefault="00FF6AD5" w:rsidP="00FF6AD5">
      <w:pPr>
        <w:spacing w:line="360" w:lineRule="auto"/>
        <w:jc w:val="both"/>
        <w:rPr>
          <w:rFonts w:ascii="Tahoma" w:hAnsi="Tahoma" w:cs="Tahoma"/>
          <w:sz w:val="24"/>
          <w:szCs w:val="24"/>
          <w:highlight w:val="yellow"/>
        </w:rPr>
      </w:pPr>
      <w:r>
        <w:rPr>
          <w:rFonts w:ascii="Tahoma" w:hAnsi="Tahoma" w:cs="Tahoma"/>
          <w:b/>
          <w:sz w:val="24"/>
          <w:szCs w:val="24"/>
        </w:rPr>
        <w:tab/>
      </w:r>
      <w:r w:rsidRPr="008F3F8E">
        <w:rPr>
          <w:rFonts w:ascii="Tahoma" w:hAnsi="Tahoma" w:cs="Tahoma"/>
          <w:sz w:val="24"/>
          <w:szCs w:val="24"/>
          <w:highlight w:val="yellow"/>
        </w:rPr>
        <w:t>Του Συλλόγου _____________</w:t>
      </w:r>
      <w:r w:rsidR="004C684E">
        <w:rPr>
          <w:rFonts w:ascii="Tahoma" w:hAnsi="Tahoma" w:cs="Tahoma"/>
          <w:sz w:val="24"/>
          <w:szCs w:val="24"/>
          <w:highlight w:val="yellow"/>
        </w:rPr>
        <w:t xml:space="preserve"> </w:t>
      </w:r>
    </w:p>
    <w:p w:rsidR="00FF6AD5" w:rsidRPr="008F3F8E" w:rsidRDefault="00FF6AD5" w:rsidP="00FF6AD5">
      <w:pPr>
        <w:spacing w:line="360" w:lineRule="auto"/>
        <w:jc w:val="center"/>
        <w:rPr>
          <w:rFonts w:ascii="Tahoma" w:hAnsi="Tahoma" w:cs="Tahoma"/>
          <w:b/>
          <w:sz w:val="24"/>
          <w:szCs w:val="24"/>
          <w:highlight w:val="yellow"/>
        </w:rPr>
      </w:pPr>
      <w:r w:rsidRPr="008F3F8E">
        <w:rPr>
          <w:rFonts w:ascii="Tahoma" w:hAnsi="Tahoma" w:cs="Tahoma"/>
          <w:b/>
          <w:sz w:val="24"/>
          <w:szCs w:val="24"/>
          <w:highlight w:val="yellow"/>
        </w:rPr>
        <w:t>ΠΡΟΣ</w:t>
      </w:r>
    </w:p>
    <w:p w:rsidR="00FF6AD5" w:rsidRPr="00DC45CE" w:rsidRDefault="00FF6AD5" w:rsidP="00FF6AD5">
      <w:pPr>
        <w:spacing w:line="360" w:lineRule="auto"/>
        <w:jc w:val="both"/>
        <w:rPr>
          <w:rFonts w:ascii="Tahoma" w:hAnsi="Tahoma" w:cs="Tahoma"/>
          <w:b/>
          <w:sz w:val="24"/>
          <w:szCs w:val="24"/>
        </w:rPr>
      </w:pPr>
      <w:r w:rsidRPr="008F3F8E">
        <w:rPr>
          <w:rFonts w:ascii="Tahoma" w:hAnsi="Tahoma" w:cs="Tahoma"/>
          <w:b/>
          <w:sz w:val="24"/>
          <w:szCs w:val="24"/>
          <w:highlight w:val="yellow"/>
        </w:rPr>
        <w:tab/>
      </w:r>
      <w:r w:rsidRPr="008F3F8E">
        <w:rPr>
          <w:rFonts w:ascii="Tahoma" w:hAnsi="Tahoma" w:cs="Tahoma"/>
          <w:sz w:val="24"/>
          <w:szCs w:val="24"/>
          <w:highlight w:val="yellow"/>
        </w:rPr>
        <w:t>Την Διεύθυνση Πρωτοβάθμιας Εκπαίδευσης ___________, η οποία εδρεύει στ_________ επί της οδού ______________ αρ. ___________, όπως νόμιμα εκπροσωπείται.</w:t>
      </w:r>
    </w:p>
    <w:p w:rsidR="00FF6AD5" w:rsidRDefault="00FF6AD5" w:rsidP="00FF6AD5">
      <w:pPr>
        <w:pStyle w:val="Web"/>
        <w:shd w:val="clear" w:color="auto" w:fill="FFFFFF"/>
        <w:spacing w:after="360" w:afterAutospacing="0" w:line="360" w:lineRule="auto"/>
        <w:jc w:val="center"/>
        <w:rPr>
          <w:rFonts w:ascii="Tahoma" w:hAnsi="Tahoma" w:cs="Tahoma"/>
        </w:rPr>
      </w:pPr>
      <w:r>
        <w:rPr>
          <w:rFonts w:ascii="Tahoma" w:hAnsi="Tahoma" w:cs="Tahoma"/>
        </w:rPr>
        <w:t>*******</w:t>
      </w:r>
    </w:p>
    <w:p w:rsidR="00FF6AD5" w:rsidRDefault="00FF6AD5" w:rsidP="00FF6AD5">
      <w:pPr>
        <w:pStyle w:val="Web"/>
        <w:shd w:val="clear" w:color="auto" w:fill="FFFFFF"/>
        <w:spacing w:after="360" w:afterAutospacing="0" w:line="360" w:lineRule="auto"/>
        <w:jc w:val="both"/>
        <w:rPr>
          <w:rFonts w:ascii="Tahoma" w:hAnsi="Tahoma" w:cs="Tahoma"/>
        </w:rPr>
      </w:pPr>
      <w:r>
        <w:rPr>
          <w:rFonts w:ascii="Tahoma" w:hAnsi="Tahoma" w:cs="Tahoma"/>
        </w:rPr>
        <w:tab/>
        <w:t xml:space="preserve">Όπως καλώς γνωρίζετε, ο Σύλλογος Εκπαιδευτικών </w:t>
      </w:r>
      <w:r w:rsidRPr="008F3F8E">
        <w:rPr>
          <w:rFonts w:ascii="Tahoma" w:hAnsi="Tahoma" w:cs="Tahoma"/>
          <w:highlight w:val="yellow"/>
        </w:rPr>
        <w:t>__________,</w:t>
      </w:r>
      <w:r>
        <w:rPr>
          <w:rFonts w:ascii="Tahoma" w:hAnsi="Tahoma" w:cs="Tahoma"/>
        </w:rPr>
        <w:t xml:space="preserve"> εκπροσωπεί τους εκπαιδευτικούς Πρωτοβάθμιας Εκπαίδευσης και είναι επιφορτισμένος με την διασφάλιση των νομίμων εργασιακών και ασφαλιστικών τους δικαιωμάτων. Μεταξύ των εκπαιδευτικών, που εκπροσωπούμε ανήκουν και οι εκπαιδευτικοί όλων των κλάδων, οι οποίοι έχουν συμπληρώσει διετή προϋπηρεσία ήδη από τον Σεπτέμβριο 2022 και παρά τα</w:t>
      </w:r>
      <w:r w:rsidR="0053323C">
        <w:rPr>
          <w:rFonts w:ascii="Tahoma" w:hAnsi="Tahoma" w:cs="Tahoma"/>
        </w:rPr>
        <w:t>ύτα, η Διεύθυνσή</w:t>
      </w:r>
      <w:r>
        <w:rPr>
          <w:rFonts w:ascii="Tahoma" w:hAnsi="Tahoma" w:cs="Tahoma"/>
        </w:rPr>
        <w:t xml:space="preserve"> σας ουδέποτε προέβη στην έκδοση πράξεων μονιμοποιήσεως αυτών, παρά το γεγονός, ότι όφειλε να το πράξει σύμφωνα με το ισχύον κατά τον χρόνο εκείνο θεσμικό πλαίσιο. </w:t>
      </w:r>
    </w:p>
    <w:p w:rsidR="004C684E" w:rsidRPr="00DC45CE" w:rsidRDefault="00FF6AD5" w:rsidP="00FF6AD5">
      <w:pPr>
        <w:spacing w:line="360" w:lineRule="auto"/>
        <w:ind w:firstLine="720"/>
        <w:jc w:val="both"/>
        <w:rPr>
          <w:rFonts w:ascii="Tahoma" w:hAnsi="Tahoma" w:cs="Tahoma"/>
          <w:sz w:val="24"/>
          <w:szCs w:val="24"/>
          <w:lang w:eastAsia="el-GR"/>
        </w:rPr>
      </w:pPr>
      <w:r>
        <w:rPr>
          <w:rFonts w:ascii="Tahoma" w:hAnsi="Tahoma" w:cs="Tahoma"/>
          <w:sz w:val="24"/>
          <w:szCs w:val="24"/>
        </w:rPr>
        <w:t xml:space="preserve">Συγκεκριμένα, κατά τον χρόνο, κατά τον οποίο η Διεύθυνση όφειλε να προωθήσει τις διαδικασίες για την έκδοση πράξεων μονιμοποίησης, </w:t>
      </w:r>
      <w:r w:rsidRPr="00DC45CE">
        <w:rPr>
          <w:rFonts w:ascii="Tahoma" w:hAnsi="Tahoma" w:cs="Tahoma"/>
          <w:sz w:val="24"/>
          <w:szCs w:val="24"/>
        </w:rPr>
        <w:t xml:space="preserve">το νομικό πλαίσιο για την μονιμοποίηση των δόκιμων εκπαιδευτικών διέπονταν </w:t>
      </w:r>
      <w:r w:rsidRPr="005E0CE0">
        <w:rPr>
          <w:rFonts w:ascii="Tahoma" w:hAnsi="Tahoma" w:cs="Tahoma"/>
          <w:sz w:val="24"/>
          <w:szCs w:val="24"/>
        </w:rPr>
        <w:t>κατ’ αρχήν από την παρ.</w:t>
      </w:r>
      <w:r w:rsidRPr="005E0CE0">
        <w:rPr>
          <w:rFonts w:ascii="Tahoma" w:hAnsi="Tahoma" w:cs="Tahoma"/>
          <w:sz w:val="24"/>
          <w:szCs w:val="24"/>
          <w:lang w:eastAsia="el-GR"/>
        </w:rPr>
        <w:t xml:space="preserve"> 7 του άρ</w:t>
      </w:r>
      <w:r w:rsidR="0053323C">
        <w:rPr>
          <w:rFonts w:ascii="Tahoma" w:hAnsi="Tahoma" w:cs="Tahoma"/>
          <w:sz w:val="24"/>
          <w:szCs w:val="24"/>
          <w:lang w:eastAsia="el-GR"/>
        </w:rPr>
        <w:t>θρου</w:t>
      </w:r>
      <w:r w:rsidRPr="005E0CE0">
        <w:rPr>
          <w:rFonts w:ascii="Tahoma" w:hAnsi="Tahoma" w:cs="Tahoma"/>
          <w:sz w:val="24"/>
          <w:szCs w:val="24"/>
          <w:lang w:eastAsia="el-GR"/>
        </w:rPr>
        <w:t xml:space="preserve"> 62 του ν. 4589/2019, σύμφωνα με την οποία: «</w:t>
      </w:r>
      <w:r w:rsidRPr="00FF6AD5">
        <w:rPr>
          <w:rFonts w:ascii="Tahoma" w:hAnsi="Tahoma" w:cs="Tahoma"/>
          <w:i/>
          <w:sz w:val="24"/>
          <w:szCs w:val="24"/>
          <w:lang w:eastAsia="el-GR"/>
        </w:rPr>
        <w:t xml:space="preserve">7. Οι νεοδιοριζόμενοι υπηρετούν επί δύο (2) έτη ως δόκιμοι. Στο τέλος του δεύτερου έτους οι νεοδιοριζόμενοι κρίνονται προκειμένου να μονιμοποιηθούν. Ο τρόπος και τα κριτήρια κρίσης της καταλληλότητας των νεοδιοριζομένων καθορίζονται με απόφαση του Υπουργού Παιδείας, Έρευνας και Θρησκευμάτων. Αν νεοδιοριζόμενος δεν κριθεί κατάλληλος να μονιμοποιηθεί, εφαρμόζονται αναλόγως οι διατάξεις των παραγράφων 5 και 6 </w:t>
      </w:r>
      <w:r w:rsidRPr="00FF6AD5">
        <w:rPr>
          <w:rFonts w:ascii="Tahoma" w:hAnsi="Tahoma" w:cs="Tahoma"/>
          <w:i/>
          <w:sz w:val="24"/>
          <w:szCs w:val="24"/>
          <w:lang w:eastAsia="el-GR"/>
        </w:rPr>
        <w:lastRenderedPageBreak/>
        <w:t>του Κεφαλαίου Α` του άρθρου 16 του ν. 1566/1985 (Α`167)</w:t>
      </w:r>
      <w:r w:rsidRPr="005E0CE0">
        <w:rPr>
          <w:rFonts w:ascii="Tahoma" w:hAnsi="Tahoma" w:cs="Tahoma"/>
          <w:sz w:val="24"/>
          <w:szCs w:val="24"/>
          <w:lang w:eastAsia="el-GR"/>
        </w:rPr>
        <w:t>».</w:t>
      </w:r>
      <w:r w:rsidR="004C684E">
        <w:rPr>
          <w:rFonts w:ascii="Tahoma" w:hAnsi="Tahoma" w:cs="Tahoma"/>
          <w:sz w:val="24"/>
          <w:szCs w:val="24"/>
          <w:lang w:eastAsia="el-GR"/>
        </w:rPr>
        <w:t xml:space="preserve"> Η εν λόγω Υπουργική Απόφαση εξεδόθη</w:t>
      </w:r>
      <w:r w:rsidR="00E60407">
        <w:rPr>
          <w:rFonts w:ascii="Tahoma" w:hAnsi="Tahoma" w:cs="Tahoma"/>
          <w:sz w:val="24"/>
          <w:szCs w:val="24"/>
          <w:lang w:eastAsia="el-GR"/>
        </w:rPr>
        <w:t xml:space="preserve"> με μεγάλη καθυστέρηση</w:t>
      </w:r>
      <w:r w:rsidR="004C684E">
        <w:rPr>
          <w:rFonts w:ascii="Tahoma" w:hAnsi="Tahoma" w:cs="Tahoma"/>
          <w:sz w:val="24"/>
          <w:szCs w:val="24"/>
          <w:lang w:eastAsia="el-GR"/>
        </w:rPr>
        <w:t xml:space="preserve"> στις 27 Ιανουαρίου 2023 (ΦΕΚ Β 388) και προέβλεψε </w:t>
      </w:r>
      <w:r w:rsidR="00F32DDA">
        <w:rPr>
          <w:rFonts w:ascii="Tahoma" w:hAnsi="Tahoma" w:cs="Tahoma"/>
          <w:sz w:val="24"/>
          <w:szCs w:val="24"/>
          <w:lang w:eastAsia="el-GR"/>
        </w:rPr>
        <w:t>από τον χρόνο εκείνο και εφεξής</w:t>
      </w:r>
      <w:r w:rsidR="004C684E">
        <w:rPr>
          <w:rFonts w:ascii="Tahoma" w:hAnsi="Tahoma" w:cs="Tahoma"/>
          <w:sz w:val="24"/>
          <w:szCs w:val="24"/>
          <w:lang w:eastAsia="el-GR"/>
        </w:rPr>
        <w:t xml:space="preserve"> </w:t>
      </w:r>
      <w:r w:rsidR="00E60407">
        <w:rPr>
          <w:rFonts w:ascii="Tahoma" w:hAnsi="Tahoma" w:cs="Tahoma"/>
          <w:sz w:val="24"/>
          <w:szCs w:val="24"/>
          <w:lang w:eastAsia="el-GR"/>
        </w:rPr>
        <w:t xml:space="preserve">τα </w:t>
      </w:r>
      <w:r w:rsidR="004C684E">
        <w:rPr>
          <w:rFonts w:ascii="Tahoma" w:hAnsi="Tahoma" w:cs="Tahoma"/>
          <w:sz w:val="24"/>
          <w:szCs w:val="24"/>
          <w:lang w:eastAsia="el-GR"/>
        </w:rPr>
        <w:t xml:space="preserve">κριτήρια και </w:t>
      </w:r>
      <w:r w:rsidR="0053323C">
        <w:rPr>
          <w:rFonts w:ascii="Tahoma" w:hAnsi="Tahoma" w:cs="Tahoma"/>
          <w:sz w:val="24"/>
          <w:szCs w:val="24"/>
          <w:lang w:eastAsia="el-GR"/>
        </w:rPr>
        <w:t>τη</w:t>
      </w:r>
      <w:r w:rsidR="00E60407">
        <w:rPr>
          <w:rFonts w:ascii="Tahoma" w:hAnsi="Tahoma" w:cs="Tahoma"/>
          <w:sz w:val="24"/>
          <w:szCs w:val="24"/>
          <w:lang w:eastAsia="el-GR"/>
        </w:rPr>
        <w:t xml:space="preserve"> </w:t>
      </w:r>
      <w:r w:rsidR="0053323C">
        <w:rPr>
          <w:rFonts w:ascii="Tahoma" w:hAnsi="Tahoma" w:cs="Tahoma"/>
          <w:sz w:val="24"/>
          <w:szCs w:val="24"/>
          <w:lang w:eastAsia="el-GR"/>
        </w:rPr>
        <w:t>διαδικασία για τη</w:t>
      </w:r>
      <w:r w:rsidR="004C684E">
        <w:rPr>
          <w:rFonts w:ascii="Tahoma" w:hAnsi="Tahoma" w:cs="Tahoma"/>
          <w:sz w:val="24"/>
          <w:szCs w:val="24"/>
          <w:lang w:eastAsia="el-GR"/>
        </w:rPr>
        <w:t xml:space="preserve"> </w:t>
      </w:r>
      <w:r w:rsidR="00F32DDA">
        <w:rPr>
          <w:rFonts w:ascii="Tahoma" w:hAnsi="Tahoma" w:cs="Tahoma"/>
          <w:sz w:val="24"/>
          <w:szCs w:val="24"/>
          <w:lang w:eastAsia="el-GR"/>
        </w:rPr>
        <w:t>μονιμοποίηση</w:t>
      </w:r>
      <w:r w:rsidR="004C684E">
        <w:rPr>
          <w:rFonts w:ascii="Tahoma" w:hAnsi="Tahoma" w:cs="Tahoma"/>
          <w:sz w:val="24"/>
          <w:szCs w:val="24"/>
          <w:lang w:eastAsia="el-GR"/>
        </w:rPr>
        <w:t xml:space="preserve"> των νεοδιόριστων εκπαιδευτικών. Στο ενδιάμεσο χρονικό διάστημα, </w:t>
      </w:r>
      <w:r w:rsidR="00F32DDA">
        <w:rPr>
          <w:rFonts w:ascii="Tahoma" w:hAnsi="Tahoma" w:cs="Tahoma"/>
          <w:sz w:val="24"/>
          <w:szCs w:val="24"/>
          <w:lang w:eastAsia="el-GR"/>
        </w:rPr>
        <w:t>ωστόσο</w:t>
      </w:r>
      <w:r w:rsidR="004C684E">
        <w:rPr>
          <w:rFonts w:ascii="Tahoma" w:hAnsi="Tahoma" w:cs="Tahoma"/>
          <w:sz w:val="24"/>
          <w:szCs w:val="24"/>
          <w:lang w:eastAsia="el-GR"/>
        </w:rPr>
        <w:t xml:space="preserve">, </w:t>
      </w:r>
      <w:r w:rsidR="0053323C">
        <w:rPr>
          <w:rFonts w:ascii="Tahoma" w:hAnsi="Tahoma" w:cs="Tahoma"/>
          <w:sz w:val="24"/>
          <w:szCs w:val="24"/>
          <w:lang w:eastAsia="el-GR"/>
        </w:rPr>
        <w:t>η διάταξη του άρθρου</w:t>
      </w:r>
      <w:r w:rsidR="00F32DDA">
        <w:rPr>
          <w:rFonts w:ascii="Tahoma" w:hAnsi="Tahoma" w:cs="Tahoma"/>
          <w:sz w:val="24"/>
          <w:szCs w:val="24"/>
          <w:lang w:eastAsia="el-GR"/>
        </w:rPr>
        <w:t xml:space="preserve"> 62 παρ. 7 του ν. 4589/2019 δεν μπορούσε να εφαρμοστεί με αποτέλεσμα, όσοι νεοδιόριστοι εκπαιδευτικοί συμπλήρωσαν διετή υπηρεσία μέχρι τις 27 Ιανουαρίου 2023 να μην μπορούν κατ’ αρχήν να μονιμοποιηθούν</w:t>
      </w:r>
      <w:r w:rsidR="00E60407">
        <w:rPr>
          <w:rFonts w:ascii="Tahoma" w:hAnsi="Tahoma" w:cs="Tahoma"/>
          <w:sz w:val="24"/>
          <w:szCs w:val="24"/>
          <w:lang w:eastAsia="el-GR"/>
        </w:rPr>
        <w:t>, παρά το γεγονός, ότι το δικαιούνταν</w:t>
      </w:r>
      <w:r w:rsidR="00F32DDA">
        <w:rPr>
          <w:rFonts w:ascii="Tahoma" w:hAnsi="Tahoma" w:cs="Tahoma"/>
          <w:sz w:val="24"/>
          <w:szCs w:val="24"/>
          <w:lang w:eastAsia="el-GR"/>
        </w:rPr>
        <w:t xml:space="preserve">. </w:t>
      </w:r>
    </w:p>
    <w:p w:rsidR="00F32DDA" w:rsidRDefault="00FF6AD5" w:rsidP="00F32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hAnsi="Tahoma" w:cs="Tahoma"/>
          <w:sz w:val="24"/>
          <w:szCs w:val="24"/>
          <w:lang w:eastAsia="el-GR"/>
        </w:rPr>
      </w:pPr>
      <w:r w:rsidRPr="00DC45CE">
        <w:rPr>
          <w:rFonts w:ascii="Tahoma" w:hAnsi="Tahoma" w:cs="Tahoma"/>
          <w:sz w:val="24"/>
          <w:szCs w:val="24"/>
          <w:lang w:eastAsia="el-GR"/>
        </w:rPr>
        <w:tab/>
      </w:r>
      <w:r w:rsidR="00F32DDA">
        <w:rPr>
          <w:rFonts w:ascii="Tahoma" w:hAnsi="Tahoma" w:cs="Tahoma"/>
          <w:sz w:val="24"/>
          <w:szCs w:val="24"/>
          <w:lang w:eastAsia="el-GR"/>
        </w:rPr>
        <w:t xml:space="preserve">Γίνεται </w:t>
      </w:r>
      <w:r w:rsidRPr="00DC45CE">
        <w:rPr>
          <w:rFonts w:ascii="Tahoma" w:hAnsi="Tahoma" w:cs="Tahoma"/>
          <w:sz w:val="24"/>
          <w:szCs w:val="24"/>
          <w:lang w:eastAsia="el-GR"/>
        </w:rPr>
        <w:t xml:space="preserve">δεκτό </w:t>
      </w:r>
      <w:r w:rsidRPr="00DC45CE">
        <w:rPr>
          <w:rFonts w:ascii="Tahoma" w:hAnsi="Tahoma" w:cs="Tahoma"/>
          <w:b/>
          <w:sz w:val="24"/>
          <w:szCs w:val="24"/>
          <w:lang w:eastAsia="el-GR"/>
        </w:rPr>
        <w:t>(</w:t>
      </w:r>
      <w:proofErr w:type="spellStart"/>
      <w:r w:rsidR="00F32DDA" w:rsidRPr="005E0CE0">
        <w:rPr>
          <w:rFonts w:ascii="Tahoma" w:hAnsi="Tahoma" w:cs="Tahoma"/>
          <w:b/>
          <w:sz w:val="24"/>
          <w:szCs w:val="24"/>
          <w:lang w:eastAsia="el-GR"/>
        </w:rPr>
        <w:t>πρβλ</w:t>
      </w:r>
      <w:proofErr w:type="spellEnd"/>
      <w:r w:rsidR="00F32DDA" w:rsidRPr="005E0CE0">
        <w:rPr>
          <w:rFonts w:ascii="Tahoma" w:hAnsi="Tahoma" w:cs="Tahoma"/>
          <w:b/>
          <w:sz w:val="24"/>
          <w:szCs w:val="24"/>
          <w:lang w:eastAsia="el-GR"/>
        </w:rPr>
        <w:t xml:space="preserve">. </w:t>
      </w:r>
      <w:proofErr w:type="spellStart"/>
      <w:r w:rsidR="00F32DDA" w:rsidRPr="00DC45CE">
        <w:rPr>
          <w:rFonts w:ascii="Tahoma" w:hAnsi="Tahoma" w:cs="Tahoma"/>
          <w:b/>
          <w:sz w:val="24"/>
          <w:szCs w:val="24"/>
          <w:lang w:eastAsia="el-GR"/>
        </w:rPr>
        <w:t>ΣτΕ</w:t>
      </w:r>
      <w:proofErr w:type="spellEnd"/>
      <w:r w:rsidR="00F32DDA" w:rsidRPr="00DC45CE">
        <w:rPr>
          <w:rFonts w:ascii="Tahoma" w:hAnsi="Tahoma" w:cs="Tahoma"/>
          <w:b/>
          <w:sz w:val="24"/>
          <w:szCs w:val="24"/>
          <w:lang w:eastAsia="el-GR"/>
        </w:rPr>
        <w:t xml:space="preserve"> </w:t>
      </w:r>
      <w:r w:rsidR="00F32DDA" w:rsidRPr="008F3F8E">
        <w:rPr>
          <w:rFonts w:ascii="Tahoma" w:hAnsi="Tahoma" w:cs="Tahoma"/>
          <w:b/>
          <w:sz w:val="24"/>
          <w:szCs w:val="24"/>
        </w:rPr>
        <w:t>303/2017</w:t>
      </w:r>
      <w:r w:rsidR="00F32DDA">
        <w:rPr>
          <w:rFonts w:ascii="Tahoma" w:hAnsi="Tahoma" w:cs="Tahoma"/>
          <w:b/>
          <w:sz w:val="24"/>
          <w:szCs w:val="24"/>
        </w:rPr>
        <w:t xml:space="preserve">, </w:t>
      </w:r>
      <w:r w:rsidR="00F32DDA" w:rsidRPr="00DC45CE">
        <w:rPr>
          <w:rFonts w:ascii="Tahoma" w:hAnsi="Tahoma" w:cs="Tahoma"/>
          <w:b/>
          <w:sz w:val="24"/>
          <w:szCs w:val="24"/>
          <w:lang w:eastAsia="el-GR"/>
        </w:rPr>
        <w:t>353/2007</w:t>
      </w:r>
      <w:r w:rsidR="00F32DDA">
        <w:rPr>
          <w:rFonts w:ascii="Tahoma" w:hAnsi="Tahoma" w:cs="Tahoma"/>
          <w:b/>
          <w:sz w:val="24"/>
          <w:szCs w:val="24"/>
          <w:lang w:eastAsia="el-GR"/>
        </w:rPr>
        <w:t>,</w:t>
      </w:r>
      <w:r w:rsidR="00F32DDA">
        <w:rPr>
          <w:rFonts w:ascii="Tahoma" w:hAnsi="Tahoma" w:cs="Tahoma"/>
          <w:sz w:val="24"/>
          <w:szCs w:val="24"/>
          <w:lang w:eastAsia="el-GR"/>
        </w:rPr>
        <w:t xml:space="preserve"> </w:t>
      </w:r>
      <w:r w:rsidR="00F32DDA" w:rsidRPr="005E0CE0">
        <w:rPr>
          <w:rFonts w:ascii="Tahoma" w:hAnsi="Tahoma" w:cs="Tahoma"/>
          <w:b/>
          <w:sz w:val="24"/>
          <w:szCs w:val="24"/>
          <w:lang w:eastAsia="el-GR"/>
        </w:rPr>
        <w:t>211/2006, 1978/2002, 672/2002 επταμελούς, 537/2002 επταμελούς, 31/2002, 2465/2001, 1394/2001 επταμελούς, 326/2001 επταμελούς,</w:t>
      </w:r>
      <w:r w:rsidR="00F32DDA">
        <w:rPr>
          <w:rFonts w:ascii="Tahoma" w:hAnsi="Tahoma" w:cs="Tahoma"/>
          <w:b/>
          <w:sz w:val="24"/>
          <w:szCs w:val="24"/>
          <w:lang w:eastAsia="el-GR"/>
        </w:rPr>
        <w:t xml:space="preserve"> </w:t>
      </w:r>
      <w:r w:rsidR="00F32DDA" w:rsidRPr="005E0CE0">
        <w:rPr>
          <w:rFonts w:ascii="Tahoma" w:hAnsi="Tahoma" w:cs="Tahoma"/>
          <w:b/>
          <w:sz w:val="24"/>
          <w:szCs w:val="24"/>
          <w:lang w:eastAsia="el-GR"/>
        </w:rPr>
        <w:t xml:space="preserve">5/2001 επταμελούς 2546/1999 επταμελούς, 2818/1997 επταμελούς, 4396/1996, 3255/1996, 300/1989 επταμελούς, 145/1989, 1929/1978, 4334/1976 </w:t>
      </w:r>
      <w:proofErr w:type="spellStart"/>
      <w:r w:rsidR="00F32DDA" w:rsidRPr="005E0CE0">
        <w:rPr>
          <w:rFonts w:ascii="Tahoma" w:hAnsi="Tahoma" w:cs="Tahoma"/>
          <w:b/>
          <w:sz w:val="24"/>
          <w:szCs w:val="24"/>
          <w:lang w:eastAsia="el-GR"/>
        </w:rPr>
        <w:t>Ολομ</w:t>
      </w:r>
      <w:proofErr w:type="spellEnd"/>
      <w:r w:rsidR="00F32DDA" w:rsidRPr="005E0CE0">
        <w:rPr>
          <w:rFonts w:ascii="Tahoma" w:hAnsi="Tahoma" w:cs="Tahoma"/>
          <w:b/>
          <w:sz w:val="24"/>
          <w:szCs w:val="24"/>
          <w:lang w:eastAsia="el-GR"/>
        </w:rPr>
        <w:t>. κ.ά.</w:t>
      </w:r>
      <w:r w:rsidRPr="00DC45CE">
        <w:rPr>
          <w:rFonts w:ascii="Tahoma" w:hAnsi="Tahoma" w:cs="Tahoma"/>
          <w:b/>
          <w:sz w:val="24"/>
          <w:szCs w:val="24"/>
          <w:lang w:eastAsia="el-GR"/>
        </w:rPr>
        <w:t>),</w:t>
      </w:r>
      <w:r w:rsidRPr="00DC45CE">
        <w:rPr>
          <w:rFonts w:ascii="Tahoma" w:hAnsi="Tahoma" w:cs="Tahoma"/>
          <w:sz w:val="24"/>
          <w:szCs w:val="24"/>
          <w:lang w:eastAsia="el-GR"/>
        </w:rPr>
        <w:t xml:space="preserve"> ότι όταν η νομοθετική εξουσιοδότηση επιβάλλει στη διοίκηση την υποχρέωση να</w:t>
      </w:r>
      <w:r w:rsidR="008F3F8E">
        <w:rPr>
          <w:rFonts w:ascii="Tahoma" w:hAnsi="Tahoma" w:cs="Tahoma"/>
          <w:sz w:val="24"/>
          <w:szCs w:val="24"/>
          <w:lang w:eastAsia="el-GR"/>
        </w:rPr>
        <w:t xml:space="preserve"> εκδώσει την κανονιστική πράξη</w:t>
      </w:r>
      <w:r w:rsidRPr="00DC45CE">
        <w:rPr>
          <w:rFonts w:ascii="Tahoma" w:hAnsi="Tahoma" w:cs="Tahoma"/>
          <w:sz w:val="24"/>
          <w:szCs w:val="24"/>
          <w:lang w:eastAsia="el-GR"/>
        </w:rPr>
        <w:t>, τότε η αδράνεια του κανονιστικού νομοθέτη δεν επιτρέπεται να ματαιώσει την άσκηση του δικαιώματος του ιδιώτη, διότι στην περίπτωση αυτή παραβιάζει το</w:t>
      </w:r>
      <w:r w:rsidR="0053323C">
        <w:rPr>
          <w:rFonts w:ascii="Tahoma" w:hAnsi="Tahoma" w:cs="Tahoma"/>
          <w:sz w:val="24"/>
          <w:szCs w:val="24"/>
          <w:lang w:eastAsia="el-GR"/>
        </w:rPr>
        <w:t>ν</w:t>
      </w:r>
      <w:r w:rsidRPr="00DC45CE">
        <w:rPr>
          <w:rFonts w:ascii="Tahoma" w:hAnsi="Tahoma" w:cs="Tahoma"/>
          <w:sz w:val="24"/>
          <w:szCs w:val="24"/>
          <w:lang w:eastAsia="el-GR"/>
        </w:rPr>
        <w:t xml:space="preserve"> νόμο που θέσπισε το δικαίωμα αυτό </w:t>
      </w:r>
      <w:r w:rsidRPr="00DC45CE">
        <w:rPr>
          <w:rFonts w:ascii="Tahoma" w:hAnsi="Tahoma" w:cs="Tahoma"/>
          <w:b/>
          <w:sz w:val="24"/>
          <w:szCs w:val="24"/>
          <w:lang w:eastAsia="el-GR"/>
        </w:rPr>
        <w:t>(</w:t>
      </w:r>
      <w:proofErr w:type="spellStart"/>
      <w:r w:rsidRPr="00DC45CE">
        <w:rPr>
          <w:rFonts w:ascii="Tahoma" w:hAnsi="Tahoma" w:cs="Tahoma"/>
          <w:b/>
          <w:sz w:val="24"/>
          <w:szCs w:val="24"/>
          <w:lang w:eastAsia="el-GR"/>
        </w:rPr>
        <w:t>πρβλ</w:t>
      </w:r>
      <w:proofErr w:type="spellEnd"/>
      <w:r w:rsidRPr="00DC45CE">
        <w:rPr>
          <w:rFonts w:ascii="Tahoma" w:hAnsi="Tahoma" w:cs="Tahoma"/>
          <w:b/>
          <w:sz w:val="24"/>
          <w:szCs w:val="24"/>
          <w:lang w:eastAsia="el-GR"/>
        </w:rPr>
        <w:t xml:space="preserve">. </w:t>
      </w:r>
      <w:proofErr w:type="spellStart"/>
      <w:r w:rsidRPr="00DC45CE">
        <w:rPr>
          <w:rFonts w:ascii="Tahoma" w:hAnsi="Tahoma" w:cs="Tahoma"/>
          <w:b/>
          <w:sz w:val="24"/>
          <w:szCs w:val="24"/>
          <w:lang w:eastAsia="el-GR"/>
        </w:rPr>
        <w:t>ΣτΕ</w:t>
      </w:r>
      <w:proofErr w:type="spellEnd"/>
      <w:r w:rsidRPr="00DC45CE">
        <w:rPr>
          <w:rFonts w:ascii="Tahoma" w:hAnsi="Tahoma" w:cs="Tahoma"/>
          <w:b/>
          <w:sz w:val="24"/>
          <w:szCs w:val="24"/>
          <w:lang w:eastAsia="el-GR"/>
        </w:rPr>
        <w:t xml:space="preserve"> 211/2006).</w:t>
      </w:r>
      <w:r w:rsidRPr="00DC45CE">
        <w:rPr>
          <w:rFonts w:ascii="Tahoma" w:hAnsi="Tahoma" w:cs="Tahoma"/>
          <w:sz w:val="24"/>
          <w:szCs w:val="24"/>
          <w:lang w:eastAsia="el-GR"/>
        </w:rPr>
        <w:t xml:space="preserve"> Τούτου έπεται ότι στην περίπτωση </w:t>
      </w:r>
      <w:r w:rsidR="008F3F8E">
        <w:rPr>
          <w:rFonts w:ascii="Tahoma" w:hAnsi="Tahoma" w:cs="Tahoma"/>
          <w:sz w:val="24"/>
          <w:szCs w:val="24"/>
          <w:lang w:eastAsia="el-GR"/>
        </w:rPr>
        <w:t>αυτή</w:t>
      </w:r>
      <w:r w:rsidRPr="00DC45CE">
        <w:rPr>
          <w:rFonts w:ascii="Tahoma" w:hAnsi="Tahoma" w:cs="Tahoma"/>
          <w:sz w:val="24"/>
          <w:szCs w:val="24"/>
          <w:lang w:eastAsia="el-GR"/>
        </w:rPr>
        <w:t xml:space="preserve">, </w:t>
      </w:r>
      <w:r w:rsidR="00F32DDA">
        <w:rPr>
          <w:rFonts w:ascii="Tahoma" w:hAnsi="Tahoma" w:cs="Tahoma"/>
          <w:sz w:val="24"/>
          <w:szCs w:val="24"/>
          <w:lang w:eastAsia="el-GR"/>
        </w:rPr>
        <w:t xml:space="preserve">επιβάλλεται η ανάλογη εφαρμογή διατάξεων, </w:t>
      </w:r>
      <w:r w:rsidRPr="00DC45CE">
        <w:rPr>
          <w:rFonts w:ascii="Tahoma" w:hAnsi="Tahoma" w:cs="Tahoma"/>
          <w:sz w:val="24"/>
          <w:szCs w:val="24"/>
          <w:lang w:eastAsia="el-GR"/>
        </w:rPr>
        <w:t>που ρυθμίζουν παρεμφερείς</w:t>
      </w:r>
      <w:r w:rsidR="00F32DDA">
        <w:rPr>
          <w:rFonts w:ascii="Tahoma" w:hAnsi="Tahoma" w:cs="Tahoma"/>
          <w:sz w:val="24"/>
          <w:szCs w:val="24"/>
          <w:lang w:eastAsia="el-GR"/>
        </w:rPr>
        <w:t xml:space="preserve"> καταστάσεις και δικαιώματα</w:t>
      </w:r>
      <w:r w:rsidRPr="00DC45CE">
        <w:rPr>
          <w:rFonts w:ascii="Tahoma" w:hAnsi="Tahoma" w:cs="Tahoma"/>
          <w:sz w:val="24"/>
          <w:szCs w:val="24"/>
          <w:lang w:eastAsia="el-GR"/>
        </w:rPr>
        <w:t>.</w:t>
      </w:r>
      <w:r w:rsidR="00F32DDA">
        <w:rPr>
          <w:rFonts w:ascii="Tahoma" w:hAnsi="Tahoma" w:cs="Tahoma"/>
          <w:sz w:val="24"/>
          <w:szCs w:val="24"/>
          <w:lang w:eastAsia="el-GR"/>
        </w:rPr>
        <w:t xml:space="preserve"> </w:t>
      </w:r>
    </w:p>
    <w:p w:rsidR="00FF6AD5" w:rsidRPr="00DC45CE" w:rsidRDefault="00F32DDA" w:rsidP="00F32D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ahoma" w:hAnsi="Tahoma" w:cs="Tahoma"/>
          <w:sz w:val="24"/>
          <w:szCs w:val="24"/>
        </w:rPr>
      </w:pPr>
      <w:r>
        <w:rPr>
          <w:rFonts w:ascii="Tahoma" w:hAnsi="Tahoma" w:cs="Tahoma"/>
          <w:sz w:val="24"/>
          <w:szCs w:val="24"/>
          <w:lang w:eastAsia="el-GR"/>
        </w:rPr>
        <w:tab/>
      </w:r>
      <w:r w:rsidR="00FF6AD5" w:rsidRPr="00DC45CE">
        <w:rPr>
          <w:rFonts w:ascii="Tahoma" w:hAnsi="Tahoma" w:cs="Tahoma"/>
          <w:sz w:val="24"/>
          <w:szCs w:val="24"/>
        </w:rPr>
        <w:t xml:space="preserve">Στην υπό κρίση </w:t>
      </w:r>
      <w:r w:rsidR="0053323C">
        <w:rPr>
          <w:rFonts w:ascii="Tahoma" w:hAnsi="Tahoma" w:cs="Tahoma"/>
          <w:sz w:val="24"/>
          <w:szCs w:val="24"/>
        </w:rPr>
        <w:t>περίπτωση, ο νομοθέτης με το άρθρο</w:t>
      </w:r>
      <w:r w:rsidR="00FF6AD5" w:rsidRPr="00DC45CE">
        <w:rPr>
          <w:rFonts w:ascii="Tahoma" w:hAnsi="Tahoma" w:cs="Tahoma"/>
          <w:sz w:val="24"/>
          <w:szCs w:val="24"/>
        </w:rPr>
        <w:t xml:space="preserve"> 62 παρ. 7 του ν.4589/2019 καθιέρωσε </w:t>
      </w:r>
      <w:r>
        <w:rPr>
          <w:rFonts w:ascii="Tahoma" w:hAnsi="Tahoma" w:cs="Tahoma"/>
          <w:sz w:val="24"/>
          <w:szCs w:val="24"/>
        </w:rPr>
        <w:t>το</w:t>
      </w:r>
      <w:r w:rsidR="00FF6AD5" w:rsidRPr="00DC45CE">
        <w:rPr>
          <w:rFonts w:ascii="Tahoma" w:hAnsi="Tahoma" w:cs="Tahoma"/>
          <w:sz w:val="24"/>
          <w:szCs w:val="24"/>
        </w:rPr>
        <w:t xml:space="preserve"> δικαίωμα των δόκιμων εκπαιδευτικών, με την συμπλήρωση διετούς υπηρεσίας να καταστούν μόνιμοι δημόσιοι υπάλληλοι. Το δικαίωμα αυτό, το οποίο άρρηκτα συνέχεται με την υπηρεσιακή τους κατάσταση, απορρέει ευθέως και εκ του άρ</w:t>
      </w:r>
      <w:r w:rsidR="0053323C">
        <w:rPr>
          <w:rFonts w:ascii="Tahoma" w:hAnsi="Tahoma" w:cs="Tahoma"/>
          <w:sz w:val="24"/>
          <w:szCs w:val="24"/>
        </w:rPr>
        <w:t>θρου</w:t>
      </w:r>
      <w:r w:rsidR="00FF6AD5" w:rsidRPr="00DC45CE">
        <w:rPr>
          <w:rFonts w:ascii="Tahoma" w:hAnsi="Tahoma" w:cs="Tahoma"/>
          <w:sz w:val="24"/>
          <w:szCs w:val="24"/>
        </w:rPr>
        <w:t xml:space="preserve"> 103 παρ. 4 του Συντάγματος, το οποίο προβλέπει, ότι μόνο οι μόνιμοι δημόσιοι υπάλληλοι τυγχάνουν της προστασίας έναντι μεταθέσεως</w:t>
      </w:r>
      <w:r w:rsidR="008F3F8E">
        <w:rPr>
          <w:rFonts w:ascii="Tahoma" w:hAnsi="Tahoma" w:cs="Tahoma"/>
          <w:sz w:val="24"/>
          <w:szCs w:val="24"/>
        </w:rPr>
        <w:t>,</w:t>
      </w:r>
      <w:r w:rsidR="00FF6AD5" w:rsidRPr="00DC45CE">
        <w:rPr>
          <w:rFonts w:ascii="Tahoma" w:hAnsi="Tahoma" w:cs="Tahoma"/>
          <w:sz w:val="24"/>
          <w:szCs w:val="24"/>
        </w:rPr>
        <w:t xml:space="preserve"> απολύσεως ή υποβιβασμού.</w:t>
      </w:r>
      <w:r>
        <w:rPr>
          <w:rFonts w:ascii="Tahoma" w:hAnsi="Tahoma" w:cs="Tahoma"/>
          <w:sz w:val="24"/>
          <w:szCs w:val="24"/>
        </w:rPr>
        <w:t xml:space="preserve"> </w:t>
      </w:r>
      <w:r w:rsidR="00FF6AD5" w:rsidRPr="00DC45CE">
        <w:rPr>
          <w:rFonts w:ascii="Tahoma" w:hAnsi="Tahoma" w:cs="Tahoma"/>
          <w:sz w:val="24"/>
          <w:szCs w:val="24"/>
        </w:rPr>
        <w:t>Οποιαδήποτε</w:t>
      </w:r>
      <w:r w:rsidR="00FF6AD5">
        <w:rPr>
          <w:rFonts w:ascii="Tahoma" w:hAnsi="Tahoma" w:cs="Tahoma"/>
          <w:sz w:val="24"/>
          <w:szCs w:val="24"/>
        </w:rPr>
        <w:t>,</w:t>
      </w:r>
      <w:r w:rsidR="00FF6AD5" w:rsidRPr="00DC45CE">
        <w:rPr>
          <w:rFonts w:ascii="Tahoma" w:hAnsi="Tahoma" w:cs="Tahoma"/>
          <w:sz w:val="24"/>
          <w:szCs w:val="24"/>
        </w:rPr>
        <w:t xml:space="preserve"> συνεπώς, παράλειψη</w:t>
      </w:r>
      <w:r>
        <w:rPr>
          <w:rFonts w:ascii="Tahoma" w:hAnsi="Tahoma" w:cs="Tahoma"/>
          <w:sz w:val="24"/>
          <w:szCs w:val="24"/>
        </w:rPr>
        <w:t xml:space="preserve"> της διοικήσεως, η οποία ανέβαλε ή ματαίωσε</w:t>
      </w:r>
      <w:r w:rsidR="00FF6AD5" w:rsidRPr="00DC45CE">
        <w:rPr>
          <w:rFonts w:ascii="Tahoma" w:hAnsi="Tahoma" w:cs="Tahoma"/>
          <w:sz w:val="24"/>
          <w:szCs w:val="24"/>
        </w:rPr>
        <w:t xml:space="preserve"> την προσδοκία μονιμοποίησης των </w:t>
      </w:r>
      <w:r w:rsidR="008F3F8E">
        <w:rPr>
          <w:rFonts w:ascii="Tahoma" w:hAnsi="Tahoma" w:cs="Tahoma"/>
          <w:sz w:val="24"/>
          <w:szCs w:val="24"/>
        </w:rPr>
        <w:t>μελών μας</w:t>
      </w:r>
      <w:r w:rsidR="00FF6AD5" w:rsidRPr="00DC45CE">
        <w:rPr>
          <w:rFonts w:ascii="Tahoma" w:hAnsi="Tahoma" w:cs="Tahoma"/>
          <w:sz w:val="24"/>
          <w:szCs w:val="24"/>
        </w:rPr>
        <w:t xml:space="preserve">, έρχεται σε ευθεία αντίθεση προς </w:t>
      </w:r>
      <w:r w:rsidR="00FF6AD5" w:rsidRPr="00DC45CE">
        <w:rPr>
          <w:rFonts w:ascii="Tahoma" w:hAnsi="Tahoma" w:cs="Tahoma"/>
          <w:sz w:val="24"/>
          <w:szCs w:val="24"/>
        </w:rPr>
        <w:lastRenderedPageBreak/>
        <w:t xml:space="preserve">την ανωτέρω συνταγματική επιταγή της μονιμότητας των δημοσίων υπαλλήλων και συνιστά ως εκ τούτου παράνομη παράλειψη εκ μέρους της. </w:t>
      </w:r>
    </w:p>
    <w:p w:rsidR="00FF6AD5" w:rsidRPr="00DC45CE" w:rsidRDefault="00FF6AD5" w:rsidP="00FF6AD5">
      <w:pPr>
        <w:shd w:val="clear" w:color="auto" w:fill="FFFFFF"/>
        <w:spacing w:after="0" w:line="360" w:lineRule="auto"/>
        <w:jc w:val="both"/>
        <w:rPr>
          <w:rFonts w:ascii="Tahoma" w:hAnsi="Tahoma" w:cs="Tahoma"/>
          <w:sz w:val="24"/>
          <w:szCs w:val="24"/>
          <w:lang w:eastAsia="el-GR"/>
        </w:rPr>
      </w:pPr>
      <w:r w:rsidRPr="00F32DDA">
        <w:rPr>
          <w:rFonts w:ascii="Tahoma" w:hAnsi="Tahoma" w:cs="Tahoma"/>
          <w:bCs/>
          <w:sz w:val="24"/>
          <w:szCs w:val="24"/>
          <w:lang w:eastAsia="el-GR"/>
        </w:rPr>
        <w:tab/>
      </w:r>
      <w:r w:rsidR="00F32DDA" w:rsidRPr="00F32DDA">
        <w:rPr>
          <w:rFonts w:ascii="Tahoma" w:hAnsi="Tahoma" w:cs="Tahoma"/>
          <w:bCs/>
          <w:sz w:val="24"/>
          <w:szCs w:val="24"/>
          <w:lang w:eastAsia="el-GR"/>
        </w:rPr>
        <w:t xml:space="preserve">Για την άρση της παρανόμου αυτής καταστάσεως </w:t>
      </w:r>
      <w:r w:rsidRPr="00DC45CE">
        <w:rPr>
          <w:rFonts w:ascii="Tahoma" w:hAnsi="Tahoma" w:cs="Tahoma"/>
          <w:bCs/>
          <w:sz w:val="24"/>
          <w:szCs w:val="24"/>
          <w:lang w:eastAsia="el-GR"/>
        </w:rPr>
        <w:t>επιβάλλεται η ανάλογη εφαρμογή διατάξεων, οι οποίες διέπουν συναφείς καταστάσεις και δικαιώματα, όπως</w:t>
      </w:r>
      <w:r w:rsidR="00B530E9">
        <w:rPr>
          <w:rFonts w:ascii="Tahoma" w:hAnsi="Tahoma" w:cs="Tahoma"/>
          <w:bCs/>
          <w:sz w:val="24"/>
          <w:szCs w:val="24"/>
          <w:lang w:eastAsia="el-GR"/>
        </w:rPr>
        <w:t xml:space="preserve"> εν προκειμένω η διάταξη του άρθρου</w:t>
      </w:r>
      <w:r w:rsidRPr="00DC45CE">
        <w:rPr>
          <w:rFonts w:ascii="Tahoma" w:hAnsi="Tahoma" w:cs="Tahoma"/>
          <w:bCs/>
          <w:sz w:val="24"/>
          <w:szCs w:val="24"/>
          <w:lang w:eastAsia="el-GR"/>
        </w:rPr>
        <w:t xml:space="preserve"> 40 του ν.3528/2007, ο οποίος ούτως ή άλλως εφαρμόζεται συμπληρωματικά και στους εκπαιδευτικούς. Σύμφωνα δε με το ως άνω άρθρο (παρ.</w:t>
      </w:r>
      <w:r w:rsidR="00B530E9">
        <w:rPr>
          <w:rFonts w:ascii="Tahoma" w:hAnsi="Tahoma" w:cs="Tahoma"/>
          <w:bCs/>
          <w:sz w:val="24"/>
          <w:szCs w:val="24"/>
          <w:lang w:eastAsia="el-GR"/>
        </w:rPr>
        <w:t xml:space="preserve"> </w:t>
      </w:r>
      <w:r w:rsidRPr="00DC45CE">
        <w:rPr>
          <w:rFonts w:ascii="Tahoma" w:hAnsi="Tahoma" w:cs="Tahoma"/>
          <w:bCs/>
          <w:sz w:val="24"/>
          <w:szCs w:val="24"/>
          <w:lang w:eastAsia="el-GR"/>
        </w:rPr>
        <w:t xml:space="preserve">3) ρητώς προβλέπεται, ότι </w:t>
      </w:r>
      <w:r w:rsidRPr="005E0CE0">
        <w:rPr>
          <w:rFonts w:ascii="Tahoma" w:hAnsi="Tahoma" w:cs="Tahoma"/>
          <w:bCs/>
          <w:i/>
          <w:sz w:val="24"/>
          <w:szCs w:val="24"/>
          <w:lang w:eastAsia="el-GR"/>
        </w:rPr>
        <w:t xml:space="preserve">«(..) </w:t>
      </w:r>
      <w:r w:rsidRPr="005E0CE0">
        <w:rPr>
          <w:rFonts w:ascii="Tahoma" w:hAnsi="Tahoma" w:cs="Tahoma"/>
          <w:i/>
          <w:sz w:val="24"/>
          <w:szCs w:val="24"/>
          <w:lang w:eastAsia="el-GR"/>
        </w:rPr>
        <w:t>3. Με τη συμπλήρωση της διετούς δοκιμαστικής υπηρεσίας οι υπάλληλοι μονιμοποιούνται αυτοδίκαια, με εξαίρεση τους υπαλλήλους στους οποίους έχει επιβληθεί πειθαρχική ποινή ή για τους οποίους υφίσταται πειθαρχική εκκρεμότητα ή υπάρχει δυσμενής έκθεση Αξιολόγησης των ουσιαστικών προσόντων. Στις τελευταίες αυτές περιπτώσεις για τη μονιμοποίηση ή μη αποφαίνεται το υπηρεσιακό συμβούλιο εντός δύο (2) μηνών από τη συμπλήρωση της δοκιμαστικής υπηρεσίας. Για την αυτοδίκαιη μονιμοποίηση εκδίδεται διαπιστωτική πράξη του οργάνου που είναι αρμόδιο για το διορισμό</w:t>
      </w:r>
      <w:r w:rsidRPr="00DC45CE">
        <w:rPr>
          <w:rFonts w:ascii="Tahoma" w:hAnsi="Tahoma" w:cs="Tahoma"/>
          <w:sz w:val="24"/>
          <w:szCs w:val="24"/>
          <w:lang w:eastAsia="el-GR"/>
        </w:rPr>
        <w:t>».</w:t>
      </w:r>
    </w:p>
    <w:p w:rsidR="00FF6AD5" w:rsidRPr="00DC45CE" w:rsidRDefault="00FF6AD5" w:rsidP="00FF6AD5">
      <w:pPr>
        <w:shd w:val="clear" w:color="auto" w:fill="FFFFFF"/>
        <w:spacing w:after="0" w:line="360" w:lineRule="auto"/>
        <w:ind w:firstLine="720"/>
        <w:jc w:val="both"/>
        <w:rPr>
          <w:rFonts w:ascii="Tahoma" w:hAnsi="Tahoma" w:cs="Tahoma"/>
          <w:sz w:val="24"/>
          <w:szCs w:val="24"/>
          <w:lang w:eastAsia="el-GR"/>
        </w:rPr>
      </w:pPr>
      <w:r w:rsidRPr="00DC45CE">
        <w:rPr>
          <w:rFonts w:ascii="Tahoma" w:hAnsi="Tahoma" w:cs="Tahoma"/>
          <w:sz w:val="24"/>
          <w:szCs w:val="24"/>
          <w:lang w:eastAsia="el-GR"/>
        </w:rPr>
        <w:t xml:space="preserve">Η ερμηνεία αυτή έχει πλήρως υιοθετηθεί και από το ίδιο το </w:t>
      </w:r>
      <w:r>
        <w:rPr>
          <w:rFonts w:ascii="Tahoma" w:hAnsi="Tahoma" w:cs="Tahoma"/>
          <w:sz w:val="24"/>
          <w:szCs w:val="24"/>
          <w:lang w:eastAsia="el-GR"/>
        </w:rPr>
        <w:t>Υπουργείο Παιδείας</w:t>
      </w:r>
      <w:r w:rsidRPr="00DC45CE">
        <w:rPr>
          <w:rFonts w:ascii="Tahoma" w:hAnsi="Tahoma" w:cs="Tahoma"/>
          <w:sz w:val="24"/>
          <w:szCs w:val="24"/>
          <w:lang w:eastAsia="el-GR"/>
        </w:rPr>
        <w:t xml:space="preserve"> στην υπ’ αρ. </w:t>
      </w:r>
      <w:r w:rsidRPr="00DC45CE">
        <w:rPr>
          <w:rFonts w:ascii="Tahoma" w:hAnsi="Tahoma" w:cs="Tahoma"/>
          <w:sz w:val="24"/>
          <w:szCs w:val="24"/>
        </w:rPr>
        <w:t>107693/E2/1-7-2016 εγκύκλιο του (η οποί</w:t>
      </w:r>
      <w:r w:rsidR="00B530E9">
        <w:rPr>
          <w:rFonts w:ascii="Tahoma" w:hAnsi="Tahoma" w:cs="Tahoma"/>
          <w:sz w:val="24"/>
          <w:szCs w:val="24"/>
        </w:rPr>
        <w:t>α εκδόθηκε υπό το κράτος του άρθρου</w:t>
      </w:r>
      <w:r w:rsidRPr="00DC45CE">
        <w:rPr>
          <w:rFonts w:ascii="Tahoma" w:hAnsi="Tahoma" w:cs="Tahoma"/>
          <w:sz w:val="24"/>
          <w:szCs w:val="24"/>
        </w:rPr>
        <w:t xml:space="preserve"> 4 παρ. 8 του ν.3848/2010,</w:t>
      </w:r>
      <w:r w:rsidRPr="00DC45CE">
        <w:rPr>
          <w:rStyle w:val="a5"/>
          <w:rFonts w:ascii="Tahoma" w:hAnsi="Tahoma" w:cs="Tahoma"/>
          <w:sz w:val="24"/>
          <w:szCs w:val="24"/>
        </w:rPr>
        <w:footnoteReference w:id="1"/>
      </w:r>
      <w:r w:rsidRPr="00DC45CE">
        <w:rPr>
          <w:rFonts w:ascii="Tahoma" w:hAnsi="Tahoma" w:cs="Tahoma"/>
          <w:sz w:val="24"/>
          <w:szCs w:val="24"/>
        </w:rPr>
        <w:t xml:space="preserve"> που αποτελούσε όμοια διάταξη με αυτήν του άρ</w:t>
      </w:r>
      <w:r w:rsidR="00B530E9">
        <w:rPr>
          <w:rFonts w:ascii="Tahoma" w:hAnsi="Tahoma" w:cs="Tahoma"/>
          <w:sz w:val="24"/>
          <w:szCs w:val="24"/>
        </w:rPr>
        <w:t>θρου</w:t>
      </w:r>
      <w:r w:rsidRPr="00DC45CE">
        <w:rPr>
          <w:rFonts w:ascii="Tahoma" w:hAnsi="Tahoma" w:cs="Tahoma"/>
          <w:sz w:val="24"/>
          <w:szCs w:val="24"/>
        </w:rPr>
        <w:t xml:space="preserve"> 62 παρ. 7 του ν. 4598/2019). Συγκεκριμένα, στην εν λόγω εγκύκλιο αναφέρονταν: «</w:t>
      </w:r>
      <w:r w:rsidRPr="00DC45CE">
        <w:rPr>
          <w:rFonts w:ascii="Tahoma" w:hAnsi="Tahoma" w:cs="Tahoma"/>
          <w:i/>
          <w:sz w:val="24"/>
          <w:szCs w:val="24"/>
        </w:rPr>
        <w:t>Με αφορμή δικά σας ερωτήματα, καθώς και των ενδιαφερόμενων εκπαιδευτικών που έχουν ήδη συμπληρώσει διετή ευδόκιμο υπηρεσία και έχοντας υπόψη την αδυναμία εφαρμογής του Π.Δ.152/2013</w:t>
      </w:r>
      <w:r w:rsidR="008F3F8E">
        <w:rPr>
          <w:rFonts w:ascii="Tahoma" w:hAnsi="Tahoma" w:cs="Tahoma"/>
          <w:i/>
          <w:sz w:val="24"/>
          <w:szCs w:val="24"/>
        </w:rPr>
        <w:t xml:space="preserve"> </w:t>
      </w:r>
      <w:r w:rsidRPr="00DC45CE">
        <w:rPr>
          <w:rFonts w:ascii="Tahoma" w:hAnsi="Tahoma" w:cs="Tahoma"/>
          <w:i/>
          <w:sz w:val="24"/>
          <w:szCs w:val="24"/>
        </w:rPr>
        <w:t xml:space="preserve">(Φ.Ε.Κ.240 τ.Α΄/5-11-2013, </w:t>
      </w:r>
      <w:r w:rsidRPr="00DC45CE">
        <w:rPr>
          <w:rFonts w:ascii="Tahoma" w:hAnsi="Tahoma" w:cs="Tahoma"/>
          <w:b/>
          <w:i/>
          <w:sz w:val="24"/>
          <w:szCs w:val="24"/>
        </w:rPr>
        <w:t xml:space="preserve">σας γνωρίζουμε ότι οι εκπαιδευτικοί διέπονται από ειδικές διατάξεις και υπάγονται στις διατάξεις του Υπαλληλικού Κώδικα (Ν.3528/2007 Φ.Ε.Κ.26 τ. Α΄) μόνο για όσα θέματα ρητά παραπέμπουν σε αυτόν ή δεν ρυθμίζονται </w:t>
      </w:r>
      <w:r w:rsidRPr="00DC45CE">
        <w:rPr>
          <w:rFonts w:ascii="Tahoma" w:hAnsi="Tahoma" w:cs="Tahoma"/>
          <w:b/>
          <w:i/>
          <w:sz w:val="24"/>
          <w:szCs w:val="24"/>
        </w:rPr>
        <w:lastRenderedPageBreak/>
        <w:t>από ειδικές διατάξεις</w:t>
      </w:r>
      <w:r w:rsidRPr="00DC45CE">
        <w:rPr>
          <w:rFonts w:ascii="Tahoma" w:hAnsi="Tahoma" w:cs="Tahoma"/>
          <w:i/>
          <w:sz w:val="24"/>
          <w:szCs w:val="24"/>
        </w:rPr>
        <w:t xml:space="preserve">. Οι διατάξεις που αναφέρονται στη μονιμοποίηση των εκπαιδευτικών είναι οι εξής: 1) των παραγράφων 2(α) και 3(α) του άρθρου 5, του Ν.2986/2002 (Φ.Ε.Κ.24 τ. Α΄), όπως τροποποιήθηκε από την παράγραφο 3γ, του άρθρου 13 του Ν.3149/2003 (Φ.Ε.Κ.141 τ. Α΄), 2) των παρ.1 έως 4 του άρθρου 1 και του άρθρου 2 του Π.Δ.140/1998 (Φ.Ε.Κ.107 τ. Α΄), 3) των παρ.1 και 2 του άρθρου 40 του Υ.Κ.-Ν.3528/2007 (Φ.Ε.Κ.26 τ. Α΄) 4) των παρ. 5 και 8 του άρθρου 4 , του Ν.3848/2010(Φ.Ε.Κ.71 τ. Α΄) και 5) της με αριθμό πρωτ.46026/Δ2/25-06-2007 σχετικής εγκυκλίου της Υπηρεσίας μας. </w:t>
      </w:r>
      <w:r w:rsidRPr="00DC45CE">
        <w:rPr>
          <w:rFonts w:ascii="Tahoma" w:hAnsi="Tahoma" w:cs="Tahoma"/>
          <w:b/>
          <w:i/>
          <w:sz w:val="24"/>
          <w:szCs w:val="24"/>
        </w:rPr>
        <w:t xml:space="preserve">Επομένως, σύμφωνα με τις ανωτέρω διατάξεις παρέχεται η δυνατότητα </w:t>
      </w:r>
      <w:r w:rsidRPr="00DC45CE">
        <w:rPr>
          <w:rFonts w:ascii="Tahoma" w:hAnsi="Tahoma" w:cs="Tahoma"/>
          <w:b/>
          <w:i/>
          <w:sz w:val="24"/>
          <w:szCs w:val="24"/>
          <w:u w:val="single"/>
        </w:rPr>
        <w:t>αυτοδίκαιης μονιμοποίησης</w:t>
      </w:r>
      <w:r w:rsidRPr="00DC45CE">
        <w:rPr>
          <w:rFonts w:ascii="Tahoma" w:hAnsi="Tahoma" w:cs="Tahoma"/>
          <w:b/>
          <w:i/>
          <w:sz w:val="24"/>
          <w:szCs w:val="24"/>
        </w:rPr>
        <w:t xml:space="preserve"> των διορισμένων εκπαιδευτικών Πρωτοβάθμιας και Δευτεροβάθμιας Εκπαίδευσης μετά την 1-11-2011 (σχολικό έτος 2012-2013) με τη συμπλήρωση διετούς ευδόκιμου υπηρεσίας και πραγματοποιείται μετά τα δύο (2) έτη δοκιμαστικής υπηρεσίας από τον διορισμό τους.</w:t>
      </w:r>
      <w:r w:rsidRPr="00DC45CE">
        <w:rPr>
          <w:rFonts w:ascii="Tahoma" w:hAnsi="Tahoma" w:cs="Tahoma"/>
          <w:i/>
          <w:sz w:val="24"/>
          <w:szCs w:val="24"/>
        </w:rPr>
        <w:t xml:space="preserve"> Συγκεκριμένα, απαιτούνται δύο (2) χρόνια πραγματικής εκπαιδευτικής υπηρεσίας ή υπηρεσίας με απόσπαση σε θέσεις, όπου ο χρόνος αυτός λογίζεται ως χρόνος πραγματικής υπηρεσίας στην οργανική τους θέση για κάθε συνέπεια</w:t>
      </w:r>
      <w:r w:rsidRPr="00DC45CE">
        <w:rPr>
          <w:rFonts w:ascii="Tahoma" w:hAnsi="Tahoma" w:cs="Tahoma"/>
          <w:sz w:val="24"/>
          <w:szCs w:val="24"/>
        </w:rPr>
        <w:t>».</w:t>
      </w:r>
    </w:p>
    <w:p w:rsidR="00FF6AD5" w:rsidRDefault="00FF6AD5" w:rsidP="00FF6AD5">
      <w:pPr>
        <w:spacing w:line="360" w:lineRule="auto"/>
        <w:jc w:val="both"/>
        <w:rPr>
          <w:rFonts w:ascii="Tahoma" w:hAnsi="Tahoma" w:cs="Tahoma"/>
          <w:sz w:val="24"/>
          <w:szCs w:val="24"/>
          <w:lang w:eastAsia="el-GR"/>
        </w:rPr>
      </w:pPr>
      <w:r w:rsidRPr="00DC45CE">
        <w:rPr>
          <w:rFonts w:ascii="Tahoma" w:hAnsi="Tahoma" w:cs="Tahoma"/>
          <w:sz w:val="24"/>
          <w:szCs w:val="24"/>
        </w:rPr>
        <w:tab/>
      </w:r>
      <w:r>
        <w:rPr>
          <w:rFonts w:ascii="Tahoma" w:hAnsi="Tahoma" w:cs="Tahoma"/>
          <w:sz w:val="24"/>
          <w:szCs w:val="24"/>
          <w:lang w:eastAsia="el-GR"/>
        </w:rPr>
        <w:t>Μετά ταύτα, είναι προφανές, ότι η Διοίκηση, οφείλει να προβεί</w:t>
      </w:r>
      <w:r w:rsidR="00F32DDA">
        <w:rPr>
          <w:rFonts w:ascii="Tahoma" w:hAnsi="Tahoma" w:cs="Tahoma"/>
          <w:sz w:val="24"/>
          <w:szCs w:val="24"/>
          <w:lang w:eastAsia="el-GR"/>
        </w:rPr>
        <w:t xml:space="preserve"> και μάλιστα με αναδρομική ισχύ από τον χρόνο, που έκαστο των μελών συμπλήρωσε διετή υπηρεσία,</w:t>
      </w:r>
      <w:r>
        <w:rPr>
          <w:rFonts w:ascii="Tahoma" w:hAnsi="Tahoma" w:cs="Tahoma"/>
          <w:sz w:val="24"/>
          <w:szCs w:val="24"/>
          <w:lang w:eastAsia="el-GR"/>
        </w:rPr>
        <w:t xml:space="preserve"> στην έκδοση των πράξεων μονιμοποίησης των εκπαιδευτικών</w:t>
      </w:r>
      <w:r w:rsidR="008F3F8E">
        <w:rPr>
          <w:rFonts w:ascii="Tahoma" w:hAnsi="Tahoma" w:cs="Tahoma"/>
          <w:sz w:val="24"/>
          <w:szCs w:val="24"/>
          <w:lang w:eastAsia="el-GR"/>
        </w:rPr>
        <w:t>, σύμφωνα με τα οριζόμενα στο</w:t>
      </w:r>
      <w:r w:rsidR="00B530E9">
        <w:rPr>
          <w:rFonts w:ascii="Tahoma" w:hAnsi="Tahoma" w:cs="Tahoma"/>
          <w:sz w:val="24"/>
          <w:szCs w:val="24"/>
          <w:lang w:eastAsia="el-GR"/>
        </w:rPr>
        <w:t>ν</w:t>
      </w:r>
      <w:r w:rsidR="008F3F8E">
        <w:rPr>
          <w:rFonts w:ascii="Tahoma" w:hAnsi="Tahoma" w:cs="Tahoma"/>
          <w:sz w:val="24"/>
          <w:szCs w:val="24"/>
          <w:lang w:eastAsia="el-GR"/>
        </w:rPr>
        <w:t xml:space="preserve"> ν.3528/2007</w:t>
      </w:r>
      <w:r>
        <w:rPr>
          <w:rFonts w:ascii="Tahoma" w:hAnsi="Tahoma" w:cs="Tahoma"/>
          <w:sz w:val="24"/>
          <w:szCs w:val="24"/>
          <w:lang w:eastAsia="el-GR"/>
        </w:rPr>
        <w:t xml:space="preserve">. Σε αντίθετη περίπτωση, η παράνομη παράλειψη της διοικήσεως να ολοκληρώσει την διοικητική διαδικασία, θίγει τα μέλη μας και επιφυλασσόμεθα </w:t>
      </w:r>
      <w:r w:rsidR="00F32DDA">
        <w:rPr>
          <w:rFonts w:ascii="Tahoma" w:hAnsi="Tahoma" w:cs="Tahoma"/>
          <w:sz w:val="24"/>
          <w:szCs w:val="24"/>
          <w:lang w:eastAsia="el-GR"/>
        </w:rPr>
        <w:t>για τη διεκδίκηση όλων των νομίμων δικαιωμάτων τους</w:t>
      </w:r>
      <w:r w:rsidR="00E60407">
        <w:rPr>
          <w:rFonts w:ascii="Tahoma" w:hAnsi="Tahoma" w:cs="Tahoma"/>
          <w:sz w:val="24"/>
          <w:szCs w:val="24"/>
          <w:lang w:eastAsia="el-GR"/>
        </w:rPr>
        <w:t>, εφιστώντας την προσοχή σας στο γεγονός, ότι η ως άνω παράνομη παράλειψη συνιστά μεταξύ άλλων πειθαρχικό και ποινικό αδίκημα εκ μέρους σας.</w:t>
      </w:r>
    </w:p>
    <w:p w:rsidR="00FF6AD5" w:rsidRDefault="00FF6AD5" w:rsidP="00FF6AD5">
      <w:pPr>
        <w:spacing w:line="360" w:lineRule="auto"/>
        <w:jc w:val="both"/>
        <w:rPr>
          <w:rFonts w:ascii="Tahoma" w:hAnsi="Tahoma" w:cs="Tahoma"/>
          <w:sz w:val="24"/>
          <w:szCs w:val="24"/>
          <w:lang w:eastAsia="el-GR"/>
        </w:rPr>
      </w:pPr>
      <w:r>
        <w:rPr>
          <w:rFonts w:ascii="Tahoma" w:hAnsi="Tahoma" w:cs="Tahoma"/>
          <w:sz w:val="24"/>
          <w:szCs w:val="24"/>
          <w:lang w:eastAsia="el-GR"/>
        </w:rPr>
        <w:tab/>
      </w:r>
      <w:r w:rsidRPr="008F3F8E">
        <w:rPr>
          <w:rFonts w:ascii="Tahoma" w:hAnsi="Tahoma" w:cs="Tahoma"/>
          <w:b/>
          <w:sz w:val="24"/>
          <w:szCs w:val="24"/>
          <w:lang w:eastAsia="el-GR"/>
        </w:rPr>
        <w:t>Επειδή</w:t>
      </w:r>
      <w:r>
        <w:rPr>
          <w:rFonts w:ascii="Tahoma" w:hAnsi="Tahoma" w:cs="Tahoma"/>
          <w:sz w:val="24"/>
          <w:szCs w:val="24"/>
          <w:lang w:eastAsia="el-GR"/>
        </w:rPr>
        <w:t xml:space="preserve"> τα ανωτέρω είναι νόμιμα, βάσιμα και αληθή.</w:t>
      </w:r>
    </w:p>
    <w:p w:rsidR="00F32DDA" w:rsidRPr="00F32DDA" w:rsidRDefault="00F32DDA" w:rsidP="00F32DDA">
      <w:pPr>
        <w:spacing w:line="360" w:lineRule="auto"/>
        <w:jc w:val="center"/>
        <w:rPr>
          <w:rFonts w:ascii="Tahoma" w:hAnsi="Tahoma" w:cs="Tahoma"/>
          <w:b/>
          <w:sz w:val="24"/>
          <w:szCs w:val="24"/>
          <w:lang w:eastAsia="el-GR"/>
        </w:rPr>
      </w:pPr>
      <w:r w:rsidRPr="00F32DDA">
        <w:rPr>
          <w:rFonts w:ascii="Tahoma" w:hAnsi="Tahoma" w:cs="Tahoma"/>
          <w:b/>
          <w:sz w:val="24"/>
          <w:szCs w:val="24"/>
          <w:lang w:eastAsia="el-GR"/>
        </w:rPr>
        <w:t>ΔΙΑ ΤΑΥΤΑ</w:t>
      </w:r>
    </w:p>
    <w:p w:rsidR="00FF6AD5" w:rsidRDefault="00B530E9" w:rsidP="00F32DDA">
      <w:pPr>
        <w:spacing w:line="360" w:lineRule="auto"/>
        <w:jc w:val="center"/>
        <w:rPr>
          <w:rFonts w:ascii="Tahoma" w:hAnsi="Tahoma" w:cs="Tahoma"/>
          <w:sz w:val="24"/>
          <w:szCs w:val="24"/>
          <w:lang w:eastAsia="el-GR"/>
        </w:rPr>
      </w:pPr>
      <w:r>
        <w:rPr>
          <w:rFonts w:ascii="Tahoma" w:hAnsi="Tahoma" w:cs="Tahoma"/>
          <w:sz w:val="24"/>
          <w:szCs w:val="24"/>
          <w:lang w:eastAsia="el-GR"/>
        </w:rPr>
        <w:t>Και με τη</w:t>
      </w:r>
      <w:r w:rsidR="00F32DDA">
        <w:rPr>
          <w:rFonts w:ascii="Tahoma" w:hAnsi="Tahoma" w:cs="Tahoma"/>
          <w:sz w:val="24"/>
          <w:szCs w:val="24"/>
          <w:lang w:eastAsia="el-GR"/>
        </w:rPr>
        <w:t xml:space="preserve"> ρητή επιφύλαξη παντός νομίμου δικαιώματος των μελών </w:t>
      </w:r>
      <w:r>
        <w:rPr>
          <w:rFonts w:ascii="Tahoma" w:hAnsi="Tahoma" w:cs="Tahoma"/>
          <w:sz w:val="24"/>
          <w:szCs w:val="24"/>
          <w:lang w:eastAsia="el-GR"/>
        </w:rPr>
        <w:t>μας</w:t>
      </w:r>
    </w:p>
    <w:p w:rsidR="00B530E9" w:rsidRDefault="00B530E9" w:rsidP="00F32DDA">
      <w:pPr>
        <w:spacing w:line="360" w:lineRule="auto"/>
        <w:jc w:val="center"/>
        <w:rPr>
          <w:rFonts w:ascii="Tahoma" w:hAnsi="Tahoma" w:cs="Tahoma"/>
          <w:sz w:val="24"/>
          <w:szCs w:val="24"/>
          <w:lang w:eastAsia="el-GR"/>
        </w:rPr>
      </w:pPr>
    </w:p>
    <w:p w:rsidR="00F32DDA" w:rsidRDefault="00F32DDA" w:rsidP="00F32DDA">
      <w:pPr>
        <w:spacing w:line="360" w:lineRule="auto"/>
        <w:jc w:val="center"/>
        <w:rPr>
          <w:rFonts w:ascii="Tahoma" w:hAnsi="Tahoma" w:cs="Tahoma"/>
          <w:b/>
          <w:sz w:val="24"/>
          <w:szCs w:val="24"/>
          <w:lang w:eastAsia="el-GR"/>
        </w:rPr>
      </w:pPr>
      <w:r w:rsidRPr="00F32DDA">
        <w:rPr>
          <w:rFonts w:ascii="Tahoma" w:hAnsi="Tahoma" w:cs="Tahoma"/>
          <w:b/>
          <w:sz w:val="24"/>
          <w:szCs w:val="24"/>
          <w:lang w:eastAsia="el-GR"/>
        </w:rPr>
        <w:lastRenderedPageBreak/>
        <w:t>ΔΙΑΜΑΡΤΥΡΟΜΑΣΤΕ</w:t>
      </w:r>
      <w:r w:rsidR="00E60407">
        <w:rPr>
          <w:rFonts w:ascii="Tahoma" w:hAnsi="Tahoma" w:cs="Tahoma"/>
          <w:b/>
          <w:sz w:val="24"/>
          <w:szCs w:val="24"/>
          <w:lang w:eastAsia="el-GR"/>
        </w:rPr>
        <w:t xml:space="preserve"> ΕΝΤΟΝΩΣ</w:t>
      </w:r>
    </w:p>
    <w:p w:rsidR="00F32DDA" w:rsidRPr="00E60407" w:rsidRDefault="00F32DDA" w:rsidP="00F32DDA">
      <w:pPr>
        <w:spacing w:line="360" w:lineRule="auto"/>
        <w:jc w:val="both"/>
        <w:rPr>
          <w:rFonts w:ascii="Tahoma" w:hAnsi="Tahoma" w:cs="Tahoma"/>
          <w:sz w:val="24"/>
          <w:szCs w:val="24"/>
          <w:lang w:eastAsia="el-GR"/>
        </w:rPr>
      </w:pPr>
      <w:r>
        <w:rPr>
          <w:rFonts w:ascii="Tahoma" w:hAnsi="Tahoma" w:cs="Tahoma"/>
          <w:b/>
          <w:sz w:val="24"/>
          <w:szCs w:val="24"/>
          <w:lang w:eastAsia="el-GR"/>
        </w:rPr>
        <w:tab/>
      </w:r>
      <w:r w:rsidR="00B530E9">
        <w:rPr>
          <w:rFonts w:ascii="Tahoma" w:hAnsi="Tahoma" w:cs="Tahoma"/>
          <w:sz w:val="24"/>
          <w:szCs w:val="24"/>
          <w:lang w:eastAsia="el-GR"/>
        </w:rPr>
        <w:t>Για τη</w:t>
      </w:r>
      <w:r w:rsidRPr="00E60407">
        <w:rPr>
          <w:rFonts w:ascii="Tahoma" w:hAnsi="Tahoma" w:cs="Tahoma"/>
          <w:sz w:val="24"/>
          <w:szCs w:val="24"/>
          <w:lang w:eastAsia="el-GR"/>
        </w:rPr>
        <w:t xml:space="preserve"> μη έκδοση</w:t>
      </w:r>
      <w:r w:rsidR="00E60407">
        <w:rPr>
          <w:rFonts w:ascii="Tahoma" w:hAnsi="Tahoma" w:cs="Tahoma"/>
          <w:sz w:val="24"/>
          <w:szCs w:val="24"/>
          <w:lang w:eastAsia="el-GR"/>
        </w:rPr>
        <w:t xml:space="preserve"> εκ μέρους σας</w:t>
      </w:r>
      <w:r w:rsidRPr="00E60407">
        <w:rPr>
          <w:rFonts w:ascii="Tahoma" w:hAnsi="Tahoma" w:cs="Tahoma"/>
          <w:sz w:val="24"/>
          <w:szCs w:val="24"/>
          <w:lang w:eastAsia="el-GR"/>
        </w:rPr>
        <w:t xml:space="preserve"> πράξεων μονιμοποίησης των εκπαιδευτικών, που συμπλήρωσαν διετή υπηρεσία μέχρι τις 27/1/2023.</w:t>
      </w:r>
    </w:p>
    <w:p w:rsidR="00F32DDA" w:rsidRDefault="00F32DDA" w:rsidP="00F32DDA">
      <w:pPr>
        <w:spacing w:line="360" w:lineRule="auto"/>
        <w:jc w:val="center"/>
        <w:rPr>
          <w:rFonts w:ascii="Tahoma" w:hAnsi="Tahoma" w:cs="Tahoma"/>
          <w:b/>
          <w:sz w:val="24"/>
          <w:szCs w:val="24"/>
          <w:lang w:eastAsia="el-GR"/>
        </w:rPr>
      </w:pPr>
      <w:r>
        <w:rPr>
          <w:rFonts w:ascii="Tahoma" w:hAnsi="Tahoma" w:cs="Tahoma"/>
          <w:b/>
          <w:sz w:val="24"/>
          <w:szCs w:val="24"/>
          <w:lang w:eastAsia="el-GR"/>
        </w:rPr>
        <w:t>ΣΑΣ ΚΑΛΟΥΜΕ</w:t>
      </w:r>
    </w:p>
    <w:p w:rsidR="00F32DDA" w:rsidRPr="00F32DDA" w:rsidRDefault="00F32DDA" w:rsidP="00F32DDA">
      <w:pPr>
        <w:spacing w:line="360" w:lineRule="auto"/>
        <w:jc w:val="both"/>
        <w:rPr>
          <w:rFonts w:ascii="Tahoma" w:hAnsi="Tahoma" w:cs="Tahoma"/>
          <w:sz w:val="24"/>
          <w:szCs w:val="24"/>
          <w:lang w:eastAsia="el-GR"/>
        </w:rPr>
      </w:pPr>
      <w:r>
        <w:rPr>
          <w:rFonts w:ascii="Tahoma" w:hAnsi="Tahoma" w:cs="Tahoma"/>
          <w:b/>
          <w:sz w:val="24"/>
          <w:szCs w:val="24"/>
          <w:lang w:eastAsia="el-GR"/>
        </w:rPr>
        <w:tab/>
      </w:r>
      <w:r w:rsidRPr="00F32DDA">
        <w:rPr>
          <w:rFonts w:ascii="Tahoma" w:hAnsi="Tahoma" w:cs="Tahoma"/>
          <w:sz w:val="24"/>
          <w:szCs w:val="24"/>
          <w:lang w:eastAsia="el-GR"/>
        </w:rPr>
        <w:t>Όπως άμεσα προβείτε στην έκδοση πράξεων μονιμοποίησης των εκπαιδευτικών, που συμπλήρωσαν διετή προϋπηρεσία μέχρι την 27-1-2023 και μάλιστα με αναδρομική ισχύ, από τον χρόνο, που έκαστος εξ αυτών συμπλήρωσε τη διετία.</w:t>
      </w:r>
    </w:p>
    <w:p w:rsidR="00F32DDA" w:rsidRPr="00F32DDA" w:rsidRDefault="00F32DDA" w:rsidP="00F32DDA">
      <w:pPr>
        <w:spacing w:line="360" w:lineRule="auto"/>
        <w:jc w:val="both"/>
        <w:rPr>
          <w:rFonts w:ascii="Tahoma" w:hAnsi="Tahoma" w:cs="Tahoma"/>
          <w:sz w:val="24"/>
          <w:szCs w:val="24"/>
          <w:lang w:eastAsia="el-GR"/>
        </w:rPr>
      </w:pPr>
      <w:r w:rsidRPr="00F32DDA">
        <w:rPr>
          <w:rFonts w:ascii="Tahoma" w:hAnsi="Tahoma" w:cs="Tahoma"/>
          <w:sz w:val="24"/>
          <w:szCs w:val="24"/>
          <w:lang w:eastAsia="el-GR"/>
        </w:rPr>
        <w:tab/>
        <w:t>Σε αντίθετη περίπτωση επιφυλασσόμεθα για κάθε νόμιμο δικαίωμα των μελών μας.</w:t>
      </w:r>
    </w:p>
    <w:p w:rsidR="00F32DDA" w:rsidRPr="00E60407" w:rsidRDefault="00F32DDA" w:rsidP="00F32DDA">
      <w:pPr>
        <w:spacing w:line="360" w:lineRule="auto"/>
        <w:jc w:val="both"/>
        <w:rPr>
          <w:rFonts w:ascii="Tahoma" w:hAnsi="Tahoma" w:cs="Tahoma"/>
          <w:b/>
          <w:sz w:val="24"/>
          <w:szCs w:val="24"/>
          <w:lang w:eastAsia="el-GR"/>
        </w:rPr>
      </w:pPr>
      <w:r>
        <w:rPr>
          <w:rFonts w:ascii="Tahoma" w:hAnsi="Tahoma" w:cs="Tahoma"/>
          <w:b/>
          <w:sz w:val="24"/>
          <w:szCs w:val="24"/>
          <w:lang w:eastAsia="el-GR"/>
        </w:rPr>
        <w:tab/>
      </w:r>
      <w:r w:rsidRPr="00E60407">
        <w:rPr>
          <w:rFonts w:ascii="Tahoma" w:hAnsi="Tahoma" w:cs="Tahoma"/>
          <w:b/>
          <w:sz w:val="24"/>
          <w:szCs w:val="24"/>
          <w:lang w:eastAsia="el-GR"/>
        </w:rPr>
        <w:t xml:space="preserve">Αρμόδιος Δικαστικός Επιμελητής </w:t>
      </w:r>
      <w:r w:rsidR="00B530E9">
        <w:rPr>
          <w:rFonts w:ascii="Tahoma" w:hAnsi="Tahoma" w:cs="Tahoma"/>
          <w:b/>
          <w:sz w:val="24"/>
          <w:szCs w:val="24"/>
          <w:lang w:eastAsia="el-GR"/>
        </w:rPr>
        <w:t>ε</w:t>
      </w:r>
      <w:r w:rsidRPr="00E60407">
        <w:rPr>
          <w:rFonts w:ascii="Tahoma" w:hAnsi="Tahoma" w:cs="Tahoma"/>
          <w:b/>
          <w:sz w:val="24"/>
          <w:szCs w:val="24"/>
          <w:lang w:eastAsia="el-GR"/>
        </w:rPr>
        <w:t>πιδότω νομίμως την παρούσα, προς όν αύτη απευθύνεται, αντιγράφων.</w:t>
      </w:r>
    </w:p>
    <w:p w:rsidR="00F32DDA" w:rsidRDefault="00F32DDA" w:rsidP="00F32DDA">
      <w:pPr>
        <w:spacing w:line="360" w:lineRule="auto"/>
        <w:jc w:val="center"/>
        <w:rPr>
          <w:rFonts w:ascii="Tahoma" w:hAnsi="Tahoma" w:cs="Tahoma"/>
          <w:b/>
          <w:sz w:val="24"/>
          <w:szCs w:val="24"/>
          <w:lang w:eastAsia="el-GR"/>
        </w:rPr>
      </w:pPr>
      <w:r>
        <w:rPr>
          <w:rFonts w:ascii="Tahoma" w:hAnsi="Tahoma" w:cs="Tahoma"/>
          <w:b/>
          <w:sz w:val="24"/>
          <w:szCs w:val="24"/>
          <w:lang w:eastAsia="el-GR"/>
        </w:rPr>
        <w:t>_________,</w:t>
      </w:r>
      <w:r w:rsidR="00B530E9">
        <w:rPr>
          <w:rFonts w:ascii="Tahoma" w:hAnsi="Tahoma" w:cs="Tahoma"/>
          <w:b/>
          <w:sz w:val="24"/>
          <w:szCs w:val="24"/>
          <w:lang w:eastAsia="el-GR"/>
        </w:rPr>
        <w:t xml:space="preserve"> …</w:t>
      </w:r>
      <w:r>
        <w:rPr>
          <w:rFonts w:ascii="Tahoma" w:hAnsi="Tahoma" w:cs="Tahoma"/>
          <w:b/>
          <w:sz w:val="24"/>
          <w:szCs w:val="24"/>
          <w:lang w:eastAsia="el-GR"/>
        </w:rPr>
        <w:t xml:space="preserve"> Απριλίου 2023</w:t>
      </w:r>
    </w:p>
    <w:p w:rsidR="00F32DDA" w:rsidRDefault="00F32DDA" w:rsidP="00F32DDA">
      <w:pPr>
        <w:spacing w:line="360" w:lineRule="auto"/>
        <w:jc w:val="center"/>
        <w:rPr>
          <w:rFonts w:ascii="Tahoma" w:hAnsi="Tahoma" w:cs="Tahoma"/>
          <w:b/>
          <w:sz w:val="24"/>
          <w:szCs w:val="24"/>
          <w:lang w:eastAsia="el-GR"/>
        </w:rPr>
      </w:pPr>
      <w:r>
        <w:rPr>
          <w:rFonts w:ascii="Tahoma" w:hAnsi="Tahoma" w:cs="Tahoma"/>
          <w:b/>
          <w:sz w:val="24"/>
          <w:szCs w:val="24"/>
          <w:lang w:eastAsia="el-GR"/>
        </w:rPr>
        <w:t>ΓΙΑ ΤΟΝ ΣΥΛΛΟΓΟ</w:t>
      </w:r>
    </w:p>
    <w:p w:rsidR="00F32DDA" w:rsidRPr="00DC45CE" w:rsidRDefault="00F32DDA" w:rsidP="00F32DDA">
      <w:pPr>
        <w:spacing w:line="360" w:lineRule="auto"/>
        <w:jc w:val="both"/>
        <w:rPr>
          <w:rFonts w:ascii="Tahoma" w:hAnsi="Tahoma" w:cs="Tahoma"/>
          <w:sz w:val="24"/>
          <w:szCs w:val="24"/>
        </w:rPr>
      </w:pPr>
      <w:r>
        <w:rPr>
          <w:rFonts w:ascii="Tahoma" w:hAnsi="Tahoma" w:cs="Tahoma"/>
          <w:b/>
          <w:sz w:val="24"/>
          <w:szCs w:val="24"/>
          <w:lang w:eastAsia="el-GR"/>
        </w:rPr>
        <w:t>Ο ΠΡΟΕΔΡΟΣ</w:t>
      </w:r>
      <w:r>
        <w:rPr>
          <w:rFonts w:ascii="Tahoma" w:hAnsi="Tahoma" w:cs="Tahoma"/>
          <w:b/>
          <w:sz w:val="24"/>
          <w:szCs w:val="24"/>
          <w:lang w:eastAsia="el-GR"/>
        </w:rPr>
        <w:tab/>
      </w:r>
      <w:r>
        <w:rPr>
          <w:rFonts w:ascii="Tahoma" w:hAnsi="Tahoma" w:cs="Tahoma"/>
          <w:b/>
          <w:sz w:val="24"/>
          <w:szCs w:val="24"/>
          <w:lang w:eastAsia="el-GR"/>
        </w:rPr>
        <w:tab/>
      </w:r>
      <w:r>
        <w:rPr>
          <w:rFonts w:ascii="Tahoma" w:hAnsi="Tahoma" w:cs="Tahoma"/>
          <w:b/>
          <w:sz w:val="24"/>
          <w:szCs w:val="24"/>
          <w:lang w:eastAsia="el-GR"/>
        </w:rPr>
        <w:tab/>
      </w:r>
      <w:r>
        <w:rPr>
          <w:rFonts w:ascii="Tahoma" w:hAnsi="Tahoma" w:cs="Tahoma"/>
          <w:b/>
          <w:sz w:val="24"/>
          <w:szCs w:val="24"/>
          <w:lang w:eastAsia="el-GR"/>
        </w:rPr>
        <w:tab/>
      </w:r>
      <w:r>
        <w:rPr>
          <w:rFonts w:ascii="Tahoma" w:hAnsi="Tahoma" w:cs="Tahoma"/>
          <w:b/>
          <w:sz w:val="24"/>
          <w:szCs w:val="24"/>
          <w:lang w:eastAsia="el-GR"/>
        </w:rPr>
        <w:tab/>
      </w:r>
      <w:r>
        <w:rPr>
          <w:rFonts w:ascii="Tahoma" w:hAnsi="Tahoma" w:cs="Tahoma"/>
          <w:b/>
          <w:sz w:val="24"/>
          <w:szCs w:val="24"/>
          <w:lang w:eastAsia="el-GR"/>
        </w:rPr>
        <w:tab/>
        <w:t>Ο ΓΕΝ.ΓΡΑΜΜΑΤΕΑΣ</w:t>
      </w:r>
    </w:p>
    <w:p w:rsidR="00A402A1" w:rsidRDefault="00A402A1"/>
    <w:sectPr w:rsidR="00A402A1" w:rsidSect="009E2770">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BD1" w:rsidRDefault="00E15BD1" w:rsidP="00FF6AD5">
      <w:pPr>
        <w:spacing w:after="0" w:line="240" w:lineRule="auto"/>
      </w:pPr>
      <w:r>
        <w:separator/>
      </w:r>
    </w:p>
  </w:endnote>
  <w:endnote w:type="continuationSeparator" w:id="0">
    <w:p w:rsidR="00E15BD1" w:rsidRDefault="00E15BD1" w:rsidP="00FF6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BD1" w:rsidRDefault="00E15BD1" w:rsidP="00FF6AD5">
      <w:pPr>
        <w:spacing w:after="0" w:line="240" w:lineRule="auto"/>
      </w:pPr>
      <w:r>
        <w:separator/>
      </w:r>
    </w:p>
  </w:footnote>
  <w:footnote w:type="continuationSeparator" w:id="0">
    <w:p w:rsidR="00E15BD1" w:rsidRDefault="00E15BD1" w:rsidP="00FF6AD5">
      <w:pPr>
        <w:spacing w:after="0" w:line="240" w:lineRule="auto"/>
      </w:pPr>
      <w:r>
        <w:continuationSeparator/>
      </w:r>
    </w:p>
  </w:footnote>
  <w:footnote w:id="1">
    <w:p w:rsidR="00FF6AD5" w:rsidRPr="00502DC5" w:rsidRDefault="00FF6AD5" w:rsidP="00FF6AD5">
      <w:pPr>
        <w:shd w:val="clear" w:color="auto" w:fill="FFFFFF"/>
        <w:spacing w:after="0"/>
        <w:jc w:val="both"/>
        <w:rPr>
          <w:rFonts w:ascii="Tahoma" w:hAnsi="Tahoma" w:cs="Tahoma"/>
          <w:i/>
          <w:color w:val="000000"/>
          <w:sz w:val="20"/>
          <w:szCs w:val="20"/>
          <w:lang w:eastAsia="el-GR"/>
        </w:rPr>
      </w:pPr>
      <w:r w:rsidRPr="00F257DD">
        <w:rPr>
          <w:rStyle w:val="a5"/>
          <w:rFonts w:ascii="Tahoma" w:hAnsi="Tahoma" w:cs="Tahoma"/>
          <w:sz w:val="20"/>
          <w:szCs w:val="20"/>
        </w:rPr>
        <w:footnoteRef/>
      </w:r>
      <w:r w:rsidRPr="00F257DD">
        <w:rPr>
          <w:rFonts w:ascii="Tahoma" w:hAnsi="Tahoma" w:cs="Tahoma"/>
          <w:sz w:val="20"/>
          <w:szCs w:val="20"/>
        </w:rPr>
        <w:t xml:space="preserve"> </w:t>
      </w:r>
      <w:r w:rsidRPr="00502DC5">
        <w:rPr>
          <w:rFonts w:ascii="Tahoma" w:hAnsi="Tahoma" w:cs="Tahoma"/>
          <w:i/>
          <w:sz w:val="20"/>
          <w:szCs w:val="20"/>
        </w:rPr>
        <w:t>«</w:t>
      </w:r>
      <w:r w:rsidRPr="00502DC5">
        <w:rPr>
          <w:rFonts w:ascii="Tahoma" w:hAnsi="Tahoma" w:cs="Tahoma"/>
          <w:i/>
          <w:color w:val="000000"/>
          <w:sz w:val="20"/>
          <w:szCs w:val="20"/>
          <w:lang w:eastAsia="el-GR"/>
        </w:rPr>
        <w:t>8. Στο τέλος του δεύτερου έτους ο νεοδιοριζόμενος εκπαιδευτικός αξιολογείται ώστε να κριθεί αν είναι κατάλληλος να μονιμοποιηθεί ως εκπαιδευτικός. Τα όργανα, η διαδικασία και τα ειδικότερα κριτήρια μονιμοποίησης των νεοδιοριζόμενων εκπαιδευτικών, καθώς και τυχόν αναγκαίες λεπτομέρειες καθορίζονται με προεδρικό διάταγμα, που εκδίδεται με πρόταση του Υπουργού Παιδείας, Δια Βίου Μάθησης και θρησκευμάτων».</w:t>
      </w:r>
    </w:p>
    <w:p w:rsidR="00FF6AD5" w:rsidRDefault="00FF6AD5" w:rsidP="00FF6AD5">
      <w:pPr>
        <w:shd w:val="clear" w:color="auto" w:fill="FFFFFF"/>
        <w:spacing w:after="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639188"/>
      <w:docPartObj>
        <w:docPartGallery w:val="Page Numbers (Margins)"/>
        <w:docPartUnique/>
      </w:docPartObj>
    </w:sdtPr>
    <w:sdtContent>
      <w:p w:rsidR="008F3F8E" w:rsidRDefault="008E65CF">
        <w:pPr>
          <w:pStyle w:val="a9"/>
        </w:pPr>
        <w:r>
          <w:rPr>
            <w:noProof/>
            <w:lang w:eastAsia="zh-TW"/>
          </w:rPr>
          <w:pict>
            <v:rect id="_x0000_s2049" style="position:absolute;margin-left:206.2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8F3F8E" w:rsidRPr="008F3F8E" w:rsidRDefault="008E65CF">
                    <w:pPr>
                      <w:pBdr>
                        <w:bottom w:val="single" w:sz="4" w:space="1" w:color="auto"/>
                      </w:pBdr>
                      <w:rPr>
                        <w:rFonts w:ascii="Tahoma" w:hAnsi="Tahoma" w:cs="Tahoma"/>
                        <w:sz w:val="20"/>
                        <w:szCs w:val="20"/>
                      </w:rPr>
                    </w:pPr>
                    <w:r w:rsidRPr="008F3F8E">
                      <w:rPr>
                        <w:rFonts w:ascii="Tahoma" w:hAnsi="Tahoma" w:cs="Tahoma"/>
                        <w:sz w:val="20"/>
                        <w:szCs w:val="20"/>
                      </w:rPr>
                      <w:fldChar w:fldCharType="begin"/>
                    </w:r>
                    <w:r w:rsidR="008F3F8E" w:rsidRPr="008F3F8E">
                      <w:rPr>
                        <w:rFonts w:ascii="Tahoma" w:hAnsi="Tahoma" w:cs="Tahoma"/>
                        <w:sz w:val="20"/>
                        <w:szCs w:val="20"/>
                      </w:rPr>
                      <w:instrText xml:space="preserve"> PAGE   \* MERGEFORMAT </w:instrText>
                    </w:r>
                    <w:r w:rsidRPr="008F3F8E">
                      <w:rPr>
                        <w:rFonts w:ascii="Tahoma" w:hAnsi="Tahoma" w:cs="Tahoma"/>
                        <w:sz w:val="20"/>
                        <w:szCs w:val="20"/>
                      </w:rPr>
                      <w:fldChar w:fldCharType="separate"/>
                    </w:r>
                    <w:r w:rsidR="004F2F27">
                      <w:rPr>
                        <w:rFonts w:ascii="Tahoma" w:hAnsi="Tahoma" w:cs="Tahoma"/>
                        <w:noProof/>
                        <w:sz w:val="20"/>
                        <w:szCs w:val="20"/>
                      </w:rPr>
                      <w:t>5</w:t>
                    </w:r>
                    <w:r w:rsidRPr="008F3F8E">
                      <w:rPr>
                        <w:rFonts w:ascii="Tahoma" w:hAnsi="Tahoma" w:cs="Tahoma"/>
                        <w:sz w:val="20"/>
                        <w:szCs w:val="20"/>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53833"/>
    <w:multiLevelType w:val="hybridMultilevel"/>
    <w:tmpl w:val="05D639F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B667256"/>
    <w:multiLevelType w:val="hybridMultilevel"/>
    <w:tmpl w:val="05D639F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08E575A"/>
    <w:multiLevelType w:val="hybridMultilevel"/>
    <w:tmpl w:val="731678E0"/>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FF6AD5"/>
    <w:rsid w:val="004076A6"/>
    <w:rsid w:val="004501B1"/>
    <w:rsid w:val="00462DA5"/>
    <w:rsid w:val="004C684E"/>
    <w:rsid w:val="004F2F27"/>
    <w:rsid w:val="0053323C"/>
    <w:rsid w:val="008D076F"/>
    <w:rsid w:val="008E65CF"/>
    <w:rsid w:val="008F3F8E"/>
    <w:rsid w:val="00A402A1"/>
    <w:rsid w:val="00A6157A"/>
    <w:rsid w:val="00B530E9"/>
    <w:rsid w:val="00C55F6B"/>
    <w:rsid w:val="00DF0CB0"/>
    <w:rsid w:val="00E15BD1"/>
    <w:rsid w:val="00E60407"/>
    <w:rsid w:val="00F11953"/>
    <w:rsid w:val="00F32DDA"/>
    <w:rsid w:val="00FF6A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D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6AD5"/>
    <w:pPr>
      <w:ind w:left="720"/>
      <w:contextualSpacing/>
    </w:pPr>
  </w:style>
  <w:style w:type="paragraph" w:styleId="Web">
    <w:name w:val="Normal (Web)"/>
    <w:basedOn w:val="a"/>
    <w:rsid w:val="00FF6AD5"/>
    <w:pPr>
      <w:spacing w:before="100" w:beforeAutospacing="1" w:after="100" w:afterAutospacing="1" w:line="240" w:lineRule="auto"/>
    </w:pPr>
    <w:rPr>
      <w:rFonts w:ascii="Times New Roman" w:eastAsia="Times New Roman" w:hAnsi="Times New Roman"/>
      <w:sz w:val="24"/>
      <w:szCs w:val="24"/>
      <w:lang w:eastAsia="el-GR"/>
    </w:rPr>
  </w:style>
  <w:style w:type="character" w:styleId="a4">
    <w:name w:val="Strong"/>
    <w:basedOn w:val="a0"/>
    <w:uiPriority w:val="99"/>
    <w:qFormat/>
    <w:rsid w:val="00FF6AD5"/>
    <w:rPr>
      <w:rFonts w:cs="Times New Roman"/>
      <w:b/>
      <w:bCs/>
    </w:rPr>
  </w:style>
  <w:style w:type="character" w:styleId="a5">
    <w:name w:val="footnote reference"/>
    <w:basedOn w:val="a0"/>
    <w:uiPriority w:val="99"/>
    <w:semiHidden/>
    <w:rsid w:val="00FF6AD5"/>
    <w:rPr>
      <w:rFonts w:cs="Times New Roman"/>
      <w:vertAlign w:val="superscript"/>
    </w:rPr>
  </w:style>
  <w:style w:type="character" w:styleId="a6">
    <w:name w:val="Emphasis"/>
    <w:basedOn w:val="a0"/>
    <w:uiPriority w:val="99"/>
    <w:qFormat/>
    <w:rsid w:val="00FF6AD5"/>
    <w:rPr>
      <w:rFonts w:cs="Times New Roman"/>
      <w:i/>
      <w:iCs/>
    </w:rPr>
  </w:style>
  <w:style w:type="paragraph" w:styleId="a7">
    <w:name w:val="footer"/>
    <w:basedOn w:val="a"/>
    <w:link w:val="Char"/>
    <w:uiPriority w:val="99"/>
    <w:rsid w:val="00FF6AD5"/>
    <w:pPr>
      <w:tabs>
        <w:tab w:val="center" w:pos="4153"/>
        <w:tab w:val="right" w:pos="8306"/>
      </w:tabs>
      <w:spacing w:after="0" w:line="240" w:lineRule="auto"/>
    </w:pPr>
  </w:style>
  <w:style w:type="character" w:customStyle="1" w:styleId="Char">
    <w:name w:val="Υποσέλιδο Char"/>
    <w:basedOn w:val="a0"/>
    <w:link w:val="a7"/>
    <w:uiPriority w:val="99"/>
    <w:rsid w:val="00FF6AD5"/>
    <w:rPr>
      <w:rFonts w:ascii="Calibri" w:eastAsia="Calibri" w:hAnsi="Calibri" w:cs="Times New Roman"/>
    </w:rPr>
  </w:style>
  <w:style w:type="paragraph" w:styleId="a8">
    <w:name w:val="Balloon Text"/>
    <w:basedOn w:val="a"/>
    <w:link w:val="Char0"/>
    <w:uiPriority w:val="99"/>
    <w:semiHidden/>
    <w:unhideWhenUsed/>
    <w:rsid w:val="00FF6AD5"/>
    <w:pPr>
      <w:spacing w:after="0" w:line="240" w:lineRule="auto"/>
    </w:pPr>
    <w:rPr>
      <w:rFonts w:ascii="Tahoma" w:hAnsi="Tahoma" w:cs="Tahoma"/>
      <w:sz w:val="16"/>
      <w:szCs w:val="16"/>
    </w:rPr>
  </w:style>
  <w:style w:type="character" w:customStyle="1" w:styleId="Char0">
    <w:name w:val="Κείμενο πλαισίου Char"/>
    <w:basedOn w:val="a0"/>
    <w:link w:val="a8"/>
    <w:uiPriority w:val="99"/>
    <w:semiHidden/>
    <w:rsid w:val="00FF6AD5"/>
    <w:rPr>
      <w:rFonts w:ascii="Tahoma" w:eastAsia="Calibri" w:hAnsi="Tahoma" w:cs="Tahoma"/>
      <w:sz w:val="16"/>
      <w:szCs w:val="16"/>
    </w:rPr>
  </w:style>
  <w:style w:type="paragraph" w:styleId="a9">
    <w:name w:val="header"/>
    <w:basedOn w:val="a"/>
    <w:link w:val="Char1"/>
    <w:uiPriority w:val="99"/>
    <w:semiHidden/>
    <w:unhideWhenUsed/>
    <w:rsid w:val="008F3F8E"/>
    <w:pPr>
      <w:tabs>
        <w:tab w:val="center" w:pos="4153"/>
        <w:tab w:val="right" w:pos="8306"/>
      </w:tabs>
      <w:spacing w:after="0" w:line="240" w:lineRule="auto"/>
    </w:pPr>
  </w:style>
  <w:style w:type="character" w:customStyle="1" w:styleId="Char1">
    <w:name w:val="Κεφαλίδα Char"/>
    <w:basedOn w:val="a0"/>
    <w:link w:val="a9"/>
    <w:uiPriority w:val="99"/>
    <w:semiHidden/>
    <w:rsid w:val="008F3F8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1220</Words>
  <Characters>6593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2</cp:revision>
  <cp:lastPrinted>2023-04-04T10:12:00Z</cp:lastPrinted>
  <dcterms:created xsi:type="dcterms:W3CDTF">2023-04-04T10:13:00Z</dcterms:created>
  <dcterms:modified xsi:type="dcterms:W3CDTF">2023-04-04T10:13:00Z</dcterms:modified>
</cp:coreProperties>
</file>